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68" w:rsidRPr="006D1DA3" w:rsidRDefault="00683168">
      <w:pPr>
        <w:pStyle w:val="1"/>
        <w:jc w:val="center"/>
        <w:rPr>
          <w:rFonts w:ascii="Times New Roman" w:hAnsi="Times New Roman"/>
          <w:sz w:val="72"/>
          <w:lang w:val="en-US"/>
        </w:rPr>
      </w:pPr>
    </w:p>
    <w:p w:rsidR="00683168" w:rsidRDefault="00683168">
      <w:pPr>
        <w:pStyle w:val="1"/>
        <w:jc w:val="center"/>
        <w:rPr>
          <w:rFonts w:ascii="Times New Roman" w:hAnsi="Times New Roman"/>
          <w:sz w:val="72"/>
        </w:rPr>
      </w:pPr>
    </w:p>
    <w:p w:rsidR="00683168" w:rsidRDefault="00683168">
      <w:pPr>
        <w:pStyle w:val="1"/>
        <w:jc w:val="center"/>
        <w:rPr>
          <w:rFonts w:ascii="Times New Roman" w:hAnsi="Times New Roman"/>
          <w:sz w:val="72"/>
        </w:rPr>
      </w:pPr>
    </w:p>
    <w:p w:rsidR="00683168" w:rsidRPr="00965C82" w:rsidRDefault="00683168" w:rsidP="00965C82">
      <w:pPr>
        <w:ind w:right="-7"/>
        <w:jc w:val="center"/>
        <w:rPr>
          <w:b/>
          <w:bCs/>
          <w:sz w:val="56"/>
        </w:rPr>
      </w:pPr>
      <w:r w:rsidRPr="00965C82">
        <w:rPr>
          <w:b/>
          <w:bCs/>
          <w:sz w:val="56"/>
        </w:rPr>
        <w:t>К</w:t>
      </w:r>
      <w:r>
        <w:rPr>
          <w:b/>
          <w:bCs/>
          <w:sz w:val="56"/>
        </w:rPr>
        <w:t>ОНВЕРТЕР</w:t>
      </w:r>
      <w:r w:rsidRPr="00965C82">
        <w:rPr>
          <w:b/>
          <w:bCs/>
          <w:sz w:val="56"/>
        </w:rPr>
        <w:t xml:space="preserve"> </w:t>
      </w:r>
    </w:p>
    <w:p w:rsidR="00683168" w:rsidRPr="005839CF" w:rsidRDefault="00683168" w:rsidP="00965C82">
      <w:pPr>
        <w:ind w:right="-7"/>
        <w:jc w:val="center"/>
        <w:rPr>
          <w:b/>
          <w:bCs/>
          <w:sz w:val="40"/>
          <w:szCs w:val="40"/>
        </w:rPr>
      </w:pP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/</w:t>
      </w:r>
      <w:r w:rsidRPr="00772531">
        <w:rPr>
          <w:b/>
          <w:bCs/>
          <w:sz w:val="40"/>
          <w:szCs w:val="40"/>
          <w:lang w:val="en-US"/>
        </w:rPr>
        <w:t>DC</w:t>
      </w:r>
      <w:r w:rsidRPr="00772531">
        <w:rPr>
          <w:b/>
          <w:bCs/>
          <w:sz w:val="40"/>
          <w:szCs w:val="40"/>
        </w:rPr>
        <w:t>-</w:t>
      </w:r>
      <w:r w:rsidR="00580075">
        <w:rPr>
          <w:b/>
          <w:bCs/>
          <w:sz w:val="40"/>
          <w:szCs w:val="40"/>
        </w:rPr>
        <w:t>48</w:t>
      </w:r>
      <w:r w:rsidR="008219B4">
        <w:rPr>
          <w:b/>
          <w:bCs/>
          <w:sz w:val="40"/>
          <w:szCs w:val="40"/>
        </w:rPr>
        <w:t>/12</w:t>
      </w:r>
      <w:r w:rsidR="005275C9">
        <w:rPr>
          <w:b/>
          <w:bCs/>
          <w:sz w:val="40"/>
          <w:szCs w:val="40"/>
        </w:rPr>
        <w:t>В</w:t>
      </w:r>
      <w:r w:rsidR="00580075">
        <w:rPr>
          <w:b/>
          <w:bCs/>
          <w:sz w:val="40"/>
          <w:szCs w:val="40"/>
        </w:rPr>
        <w:t>-20А</w:t>
      </w:r>
      <w:r w:rsidR="00B054AB">
        <w:rPr>
          <w:b/>
          <w:bCs/>
          <w:sz w:val="40"/>
          <w:szCs w:val="40"/>
        </w:rPr>
        <w:t>-1</w:t>
      </w:r>
      <w:r w:rsidR="00B054AB">
        <w:rPr>
          <w:b/>
          <w:bCs/>
          <w:sz w:val="40"/>
          <w:szCs w:val="40"/>
          <w:lang w:val="en-US"/>
        </w:rPr>
        <w:t>U</w:t>
      </w: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  <w:r>
        <w:rPr>
          <w:b/>
          <w:sz w:val="56"/>
        </w:rPr>
        <w:t xml:space="preserve">Техническое описание </w:t>
      </w: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  <w:r>
        <w:rPr>
          <w:b/>
          <w:sz w:val="56"/>
        </w:rPr>
        <w:t>и паспорт</w:t>
      </w: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56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jc w:val="center"/>
        <w:rPr>
          <w:b/>
          <w:sz w:val="48"/>
        </w:rPr>
      </w:pPr>
    </w:p>
    <w:p w:rsidR="00683168" w:rsidRDefault="00683168">
      <w:pPr>
        <w:widowControl w:val="0"/>
        <w:tabs>
          <w:tab w:val="left" w:pos="8222"/>
        </w:tabs>
        <w:ind w:right="-7"/>
        <w:rPr>
          <w:sz w:val="24"/>
        </w:rPr>
      </w:pPr>
    </w:p>
    <w:p w:rsidR="00683168" w:rsidRDefault="00683168" w:rsidP="000C1C80">
      <w:pPr>
        <w:pStyle w:val="a8"/>
        <w:jc w:val="center"/>
        <w:rPr>
          <w:rFonts w:ascii="Tms Rmn" w:hAnsi="Tms Rmn"/>
          <w:sz w:val="24"/>
        </w:rPr>
      </w:pPr>
    </w:p>
    <w:p w:rsidR="00683168" w:rsidRDefault="00683168" w:rsidP="000C1C80">
      <w:pPr>
        <w:pStyle w:val="a8"/>
        <w:jc w:val="center"/>
        <w:rPr>
          <w:rFonts w:ascii="Tms Rmn" w:hAnsi="Tms Rmn"/>
          <w:b/>
          <w:bCs/>
          <w:i/>
          <w:iCs/>
          <w:sz w:val="32"/>
        </w:rPr>
      </w:pPr>
      <w:r>
        <w:rPr>
          <w:rFonts w:ascii="Tms Rmn" w:hAnsi="Tms Rmn" w:hint="eastAsia"/>
          <w:b/>
          <w:bCs/>
          <w:i/>
          <w:iCs/>
          <w:sz w:val="32"/>
        </w:rPr>
        <w:t>СОДЕРЖАНИЕ</w:t>
      </w:r>
    </w:p>
    <w:p w:rsidR="00683168" w:rsidRPr="00B054AB" w:rsidRDefault="006A4B5D">
      <w:pPr>
        <w:pStyle w:val="11"/>
        <w:rPr>
          <w:rFonts w:ascii="Times New Roman" w:hAnsi="Times New Roman"/>
          <w:b w:val="0"/>
          <w:noProof/>
          <w:kern w:val="0"/>
          <w:sz w:val="32"/>
          <w:szCs w:val="32"/>
        </w:rPr>
      </w:pPr>
      <w:r w:rsidRPr="00B054AB">
        <w:rPr>
          <w:rFonts w:ascii="Times New Roman" w:hAnsi="Times New Roman"/>
          <w:b w:val="0"/>
          <w:sz w:val="32"/>
          <w:szCs w:val="32"/>
        </w:rPr>
        <w:fldChar w:fldCharType="begin"/>
      </w:r>
      <w:r w:rsidR="00683168" w:rsidRPr="00B054AB">
        <w:rPr>
          <w:rFonts w:ascii="Times New Roman" w:hAnsi="Times New Roman"/>
          <w:b w:val="0"/>
          <w:sz w:val="32"/>
          <w:szCs w:val="32"/>
        </w:rPr>
        <w:instrText xml:space="preserve"> TOC \o "1-1" \h \z \u </w:instrText>
      </w:r>
      <w:r w:rsidRPr="00B054AB">
        <w:rPr>
          <w:rFonts w:ascii="Times New Roman" w:hAnsi="Times New Roman"/>
          <w:b w:val="0"/>
          <w:sz w:val="32"/>
          <w:szCs w:val="32"/>
        </w:rPr>
        <w:fldChar w:fldCharType="separate"/>
      </w:r>
      <w:hyperlink w:anchor="_Toc298501230" w:history="1">
        <w:r w:rsidR="00683168" w:rsidRPr="00B054AB">
          <w:rPr>
            <w:rStyle w:val="ae"/>
            <w:rFonts w:ascii="Times New Roman" w:hAnsi="Times New Roman"/>
            <w:b w:val="0"/>
            <w:noProof/>
            <w:sz w:val="32"/>
            <w:szCs w:val="32"/>
          </w:rPr>
          <w:t>1. Назначение</w:t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_Toc298501230 \h </w:instrText>
        </w:r>
        <w:r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451594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>3</w:t>
        </w:r>
        <w:r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683168" w:rsidRPr="00B054AB" w:rsidRDefault="00F35D6A">
      <w:pPr>
        <w:pStyle w:val="11"/>
        <w:rPr>
          <w:rFonts w:ascii="Times New Roman" w:hAnsi="Times New Roman"/>
          <w:b w:val="0"/>
          <w:noProof/>
          <w:kern w:val="0"/>
          <w:sz w:val="32"/>
          <w:szCs w:val="32"/>
        </w:rPr>
      </w:pPr>
      <w:hyperlink w:anchor="_Toc298501231" w:history="1">
        <w:r w:rsidR="00683168" w:rsidRPr="00B054AB">
          <w:rPr>
            <w:rStyle w:val="ae"/>
            <w:rFonts w:ascii="Times New Roman" w:hAnsi="Times New Roman"/>
            <w:b w:val="0"/>
            <w:noProof/>
            <w:sz w:val="32"/>
            <w:szCs w:val="32"/>
          </w:rPr>
          <w:t>2. Технические  характеристики</w:t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_Toc298501231 \h </w:instrTex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451594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>3</w: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683168" w:rsidRPr="00B054AB" w:rsidRDefault="00F35D6A">
      <w:pPr>
        <w:pStyle w:val="11"/>
        <w:rPr>
          <w:rFonts w:ascii="Times New Roman" w:hAnsi="Times New Roman"/>
          <w:b w:val="0"/>
          <w:noProof/>
          <w:kern w:val="0"/>
          <w:sz w:val="32"/>
          <w:szCs w:val="32"/>
        </w:rPr>
      </w:pPr>
      <w:hyperlink w:anchor="_Toc298501232" w:history="1">
        <w:r w:rsidR="00683168" w:rsidRPr="00B054AB">
          <w:rPr>
            <w:rStyle w:val="ae"/>
            <w:rFonts w:ascii="Times New Roman" w:hAnsi="Times New Roman"/>
            <w:b w:val="0"/>
            <w:noProof/>
            <w:sz w:val="32"/>
            <w:szCs w:val="32"/>
          </w:rPr>
          <w:t>3. Принцип работы</w:t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_Toc298501232 \h </w:instrTex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451594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>4</w: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683168" w:rsidRPr="00B054AB" w:rsidRDefault="00F35D6A">
      <w:pPr>
        <w:pStyle w:val="11"/>
        <w:rPr>
          <w:rFonts w:ascii="Times New Roman" w:hAnsi="Times New Roman"/>
          <w:b w:val="0"/>
          <w:noProof/>
          <w:kern w:val="0"/>
          <w:sz w:val="32"/>
          <w:szCs w:val="32"/>
        </w:rPr>
      </w:pPr>
      <w:hyperlink w:anchor="_Toc298501233" w:history="1">
        <w:r w:rsidR="00683168" w:rsidRPr="00B054AB">
          <w:rPr>
            <w:rStyle w:val="ae"/>
            <w:rFonts w:ascii="Times New Roman" w:hAnsi="Times New Roman"/>
            <w:b w:val="0"/>
            <w:noProof/>
            <w:sz w:val="32"/>
            <w:szCs w:val="32"/>
          </w:rPr>
          <w:t>4. Меры безопасности</w:t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_Toc298501233 \h </w:instrTex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451594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>5</w: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683168" w:rsidRPr="00B054AB" w:rsidRDefault="00F35D6A">
      <w:pPr>
        <w:pStyle w:val="11"/>
        <w:rPr>
          <w:rFonts w:ascii="Times New Roman" w:hAnsi="Times New Roman"/>
          <w:b w:val="0"/>
          <w:noProof/>
          <w:kern w:val="0"/>
          <w:sz w:val="32"/>
          <w:szCs w:val="32"/>
        </w:rPr>
      </w:pPr>
      <w:hyperlink w:anchor="_Toc298501234" w:history="1">
        <w:r w:rsidR="00683168" w:rsidRPr="00B054AB">
          <w:rPr>
            <w:rStyle w:val="ae"/>
            <w:rFonts w:ascii="Times New Roman" w:hAnsi="Times New Roman"/>
            <w:b w:val="0"/>
            <w:noProof/>
            <w:sz w:val="32"/>
            <w:szCs w:val="32"/>
          </w:rPr>
          <w:t>5. Подключение конвертера</w:t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_Toc298501234 \h </w:instrTex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451594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>5</w: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683168" w:rsidRPr="00B054AB" w:rsidRDefault="00F35D6A">
      <w:pPr>
        <w:pStyle w:val="11"/>
        <w:rPr>
          <w:rFonts w:ascii="Times New Roman" w:hAnsi="Times New Roman"/>
          <w:b w:val="0"/>
          <w:noProof/>
          <w:kern w:val="0"/>
          <w:sz w:val="32"/>
          <w:szCs w:val="32"/>
        </w:rPr>
      </w:pPr>
      <w:hyperlink w:anchor="_Toc298501235" w:history="1">
        <w:r w:rsidR="00683168" w:rsidRPr="00B054AB">
          <w:rPr>
            <w:rStyle w:val="ae"/>
            <w:rFonts w:ascii="Times New Roman" w:hAnsi="Times New Roman"/>
            <w:b w:val="0"/>
            <w:noProof/>
            <w:sz w:val="32"/>
            <w:szCs w:val="32"/>
          </w:rPr>
          <w:t>6. Правила эксплуатации</w:t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_Toc298501235 \h </w:instrTex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451594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>6</w: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683168" w:rsidRPr="00B054AB" w:rsidRDefault="00F35D6A">
      <w:pPr>
        <w:pStyle w:val="11"/>
        <w:rPr>
          <w:rFonts w:ascii="Times New Roman" w:hAnsi="Times New Roman"/>
          <w:b w:val="0"/>
          <w:noProof/>
          <w:sz w:val="32"/>
          <w:szCs w:val="32"/>
        </w:rPr>
      </w:pPr>
      <w:hyperlink w:anchor="_Toc298501236" w:history="1">
        <w:r w:rsidR="00683168" w:rsidRPr="00B054AB">
          <w:rPr>
            <w:rStyle w:val="ae"/>
            <w:rFonts w:ascii="Times New Roman" w:hAnsi="Times New Roman"/>
            <w:b w:val="0"/>
            <w:noProof/>
            <w:sz w:val="32"/>
            <w:szCs w:val="32"/>
          </w:rPr>
          <w:t>7. Возможные неисправности и методы их устранения</w:t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ab/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begin"/>
        </w:r>
        <w:r w:rsidR="00683168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instrText xml:space="preserve"> PAGEREF _Toc298501236 \h </w:instrTex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separate"/>
        </w:r>
        <w:r w:rsidR="00451594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t>6</w:t>
        </w:r>
        <w:r w:rsidR="006A4B5D" w:rsidRPr="00B054AB">
          <w:rPr>
            <w:rFonts w:ascii="Times New Roman" w:hAnsi="Times New Roman"/>
            <w:b w:val="0"/>
            <w:noProof/>
            <w:webHidden/>
            <w:sz w:val="32"/>
            <w:szCs w:val="32"/>
          </w:rPr>
          <w:fldChar w:fldCharType="end"/>
        </w:r>
      </w:hyperlink>
    </w:p>
    <w:p w:rsidR="00683168" w:rsidRPr="00B054AB" w:rsidRDefault="00683168" w:rsidP="007327CC">
      <w:pPr>
        <w:pStyle w:val="11"/>
        <w:rPr>
          <w:rFonts w:ascii="Times New Roman" w:hAnsi="Times New Roman"/>
          <w:b w:val="0"/>
          <w:noProof/>
          <w:sz w:val="32"/>
          <w:szCs w:val="32"/>
        </w:rPr>
      </w:pPr>
      <w:r w:rsidRPr="00B054AB">
        <w:rPr>
          <w:rFonts w:ascii="Times New Roman" w:hAnsi="Times New Roman"/>
          <w:b w:val="0"/>
          <w:noProof/>
          <w:sz w:val="32"/>
          <w:szCs w:val="32"/>
        </w:rPr>
        <w:t>Паспорт</w:t>
      </w:r>
      <w:r w:rsidRPr="00B054AB">
        <w:rPr>
          <w:rFonts w:ascii="Times New Roman" w:hAnsi="Times New Roman"/>
          <w:b w:val="0"/>
          <w:noProof/>
          <w:webHidden/>
          <w:sz w:val="32"/>
          <w:szCs w:val="32"/>
        </w:rPr>
        <w:tab/>
        <w:t>7</w:t>
      </w:r>
    </w:p>
    <w:p w:rsidR="00683168" w:rsidRDefault="006A4B5D" w:rsidP="00B054AB">
      <w:pPr>
        <w:pStyle w:val="a8"/>
        <w:rPr>
          <w:sz w:val="24"/>
        </w:rPr>
      </w:pPr>
      <w:r w:rsidRPr="00B054AB">
        <w:rPr>
          <w:sz w:val="32"/>
          <w:szCs w:val="32"/>
        </w:rPr>
        <w:fldChar w:fldCharType="end"/>
      </w:r>
      <w:r w:rsidR="00B054AB">
        <w:rPr>
          <w:sz w:val="32"/>
          <w:szCs w:val="32"/>
        </w:rPr>
        <w:t>ПРИЛОЖЕНИЯ…………………………….................................................9</w:t>
      </w:r>
      <w:r w:rsidR="00683168">
        <w:rPr>
          <w:rFonts w:ascii="Tms Rmn" w:hAnsi="Tms Rmn"/>
          <w:sz w:val="24"/>
        </w:rPr>
        <w:br w:type="page"/>
      </w:r>
    </w:p>
    <w:p w:rsidR="00B054AB" w:rsidRDefault="00B054AB" w:rsidP="00B054AB">
      <w:pPr>
        <w:pStyle w:val="1"/>
        <w:spacing w:before="120" w:after="120" w:line="312" w:lineRule="auto"/>
        <w:jc w:val="center"/>
      </w:pPr>
      <w:bookmarkStart w:id="0" w:name="_Toc209840519"/>
      <w:bookmarkStart w:id="1" w:name="_Toc298501230"/>
    </w:p>
    <w:p w:rsidR="00683168" w:rsidRDefault="00683168" w:rsidP="00B054AB">
      <w:pPr>
        <w:pStyle w:val="1"/>
        <w:spacing w:before="120" w:after="120" w:line="312" w:lineRule="auto"/>
        <w:jc w:val="center"/>
      </w:pPr>
      <w:r>
        <w:t>1. Назначение</w:t>
      </w:r>
      <w:bookmarkEnd w:id="0"/>
      <w:bookmarkEnd w:id="1"/>
    </w:p>
    <w:p w:rsidR="00683168" w:rsidRDefault="00683168">
      <w:pPr>
        <w:pStyle w:val="ab"/>
        <w:ind w:firstLine="737"/>
        <w:jc w:val="both"/>
        <w:rPr>
          <w:sz w:val="24"/>
        </w:rPr>
      </w:pPr>
      <w:r w:rsidRPr="00AF3221">
        <w:rPr>
          <w:sz w:val="24"/>
        </w:rPr>
        <w:t>Конвертер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/</w:t>
      </w:r>
      <w:r>
        <w:rPr>
          <w:b/>
          <w:sz w:val="24"/>
          <w:lang w:val="en-US"/>
        </w:rPr>
        <w:t>DC</w:t>
      </w:r>
      <w:r w:rsidRPr="00AF3221">
        <w:rPr>
          <w:b/>
          <w:sz w:val="24"/>
        </w:rPr>
        <w:t>-</w:t>
      </w:r>
      <w:r w:rsidR="008219B4">
        <w:rPr>
          <w:b/>
          <w:sz w:val="24"/>
        </w:rPr>
        <w:t>48/12</w:t>
      </w:r>
      <w:r w:rsidR="005275C9">
        <w:rPr>
          <w:b/>
          <w:sz w:val="24"/>
        </w:rPr>
        <w:t>В</w:t>
      </w:r>
      <w:r w:rsidR="00580075">
        <w:rPr>
          <w:b/>
          <w:sz w:val="24"/>
        </w:rPr>
        <w:t>-20А</w:t>
      </w:r>
      <w:r w:rsidR="005839CF" w:rsidRPr="005839CF">
        <w:rPr>
          <w:b/>
          <w:sz w:val="24"/>
        </w:rPr>
        <w:t>-1</w:t>
      </w:r>
      <w:r w:rsidR="005839CF">
        <w:rPr>
          <w:b/>
          <w:sz w:val="24"/>
          <w:lang w:val="en-US"/>
        </w:rPr>
        <w:t>U</w:t>
      </w:r>
      <w:r>
        <w:rPr>
          <w:b/>
          <w:sz w:val="24"/>
        </w:rPr>
        <w:t xml:space="preserve"> </w:t>
      </w:r>
      <w:r w:rsidRPr="007B47D0">
        <w:rPr>
          <w:sz w:val="24"/>
        </w:rPr>
        <w:t>(</w:t>
      </w:r>
      <w:r>
        <w:rPr>
          <w:sz w:val="24"/>
        </w:rPr>
        <w:t>в дальнейшем конвертер)</w:t>
      </w:r>
      <w:r w:rsidRPr="007B47D0">
        <w:rPr>
          <w:sz w:val="24"/>
        </w:rPr>
        <w:t xml:space="preserve"> </w:t>
      </w:r>
      <w:r>
        <w:rPr>
          <w:sz w:val="24"/>
        </w:rPr>
        <w:t xml:space="preserve">предназначен для преобразования постоянного напряжения </w:t>
      </w:r>
      <w:r w:rsidR="008219B4">
        <w:rPr>
          <w:sz w:val="24"/>
        </w:rPr>
        <w:t>48</w:t>
      </w:r>
      <w:r w:rsidR="00B054AB">
        <w:rPr>
          <w:sz w:val="24"/>
        </w:rPr>
        <w:t>В в</w:t>
      </w:r>
      <w:r w:rsidR="008219B4">
        <w:rPr>
          <w:sz w:val="24"/>
        </w:rPr>
        <w:t xml:space="preserve"> постоянное напряжение 12</w:t>
      </w:r>
      <w:r>
        <w:rPr>
          <w:sz w:val="24"/>
        </w:rPr>
        <w:t>В.</w:t>
      </w:r>
    </w:p>
    <w:p w:rsidR="00683168" w:rsidRDefault="00683168">
      <w:pPr>
        <w:pStyle w:val="ab"/>
        <w:ind w:firstLine="737"/>
        <w:jc w:val="both"/>
        <w:rPr>
          <w:sz w:val="28"/>
        </w:rPr>
      </w:pPr>
    </w:p>
    <w:p w:rsidR="00683168" w:rsidRPr="00430482" w:rsidRDefault="00683168" w:rsidP="00B054AB">
      <w:pPr>
        <w:pStyle w:val="1"/>
        <w:spacing w:before="120" w:after="120" w:line="312" w:lineRule="auto"/>
        <w:jc w:val="center"/>
        <w:rPr>
          <w:sz w:val="36"/>
        </w:rPr>
      </w:pPr>
      <w:bookmarkStart w:id="2" w:name="_Toc209840520"/>
      <w:bookmarkStart w:id="3" w:name="_Toc298501231"/>
      <w:r w:rsidRPr="00430482">
        <w:t>2. Технические  характеристики</w:t>
      </w:r>
      <w:bookmarkEnd w:id="2"/>
      <w:bookmarkEnd w:id="3"/>
    </w:p>
    <w:p w:rsidR="00683168" w:rsidRPr="00B9712D" w:rsidRDefault="00683168" w:rsidP="00B054AB">
      <w:pPr>
        <w:pStyle w:val="a9"/>
        <w:numPr>
          <w:ilvl w:val="0"/>
          <w:numId w:val="18"/>
        </w:numPr>
        <w:spacing w:line="360" w:lineRule="auto"/>
        <w:ind w:left="0"/>
        <w:rPr>
          <w:sz w:val="24"/>
        </w:rPr>
      </w:pPr>
      <w:r w:rsidRPr="00B9712D">
        <w:rPr>
          <w:sz w:val="24"/>
        </w:rPr>
        <w:t>Выходное напряжение</w:t>
      </w:r>
      <w:r w:rsidRPr="00B9712D">
        <w:rPr>
          <w:noProof/>
          <w:sz w:val="24"/>
        </w:rPr>
        <w:t xml:space="preserve"> </w:t>
      </w:r>
      <w:r>
        <w:rPr>
          <w:sz w:val="24"/>
        </w:rPr>
        <w:t>конвертера</w:t>
      </w:r>
      <w:r>
        <w:rPr>
          <w:noProof/>
          <w:sz w:val="24"/>
        </w:rPr>
        <w:t xml:space="preserve">                                                                                 </w:t>
      </w:r>
      <w:r w:rsidR="008219B4">
        <w:rPr>
          <w:sz w:val="24"/>
        </w:rPr>
        <w:t>12</w:t>
      </w:r>
      <w:r w:rsidRPr="00B9712D">
        <w:rPr>
          <w:sz w:val="24"/>
        </w:rPr>
        <w:t>В</w:t>
      </w:r>
    </w:p>
    <w:p w:rsidR="00683168" w:rsidRPr="00B9712D" w:rsidRDefault="00683168" w:rsidP="00B054AB">
      <w:pPr>
        <w:pStyle w:val="21"/>
        <w:numPr>
          <w:ilvl w:val="0"/>
          <w:numId w:val="18"/>
        </w:numPr>
        <w:spacing w:after="120" w:line="360" w:lineRule="auto"/>
        <w:ind w:left="0" w:firstLine="0"/>
        <w:rPr>
          <w:sz w:val="24"/>
        </w:rPr>
      </w:pPr>
      <w:r>
        <w:rPr>
          <w:sz w:val="24"/>
        </w:rPr>
        <w:t>Номинальный выходной</w:t>
      </w:r>
      <w:r w:rsidRPr="00B9712D">
        <w:rPr>
          <w:sz w:val="24"/>
        </w:rPr>
        <w:t xml:space="preserve"> ток </w:t>
      </w:r>
      <w:r>
        <w:rPr>
          <w:sz w:val="24"/>
        </w:rPr>
        <w:t>конвертера</w:t>
      </w:r>
      <w:r>
        <w:rPr>
          <w:noProof/>
          <w:sz w:val="24"/>
        </w:rPr>
        <w:t xml:space="preserve">                                                                    </w:t>
      </w:r>
      <w:r w:rsidRPr="00FF357B">
        <w:rPr>
          <w:noProof/>
          <w:sz w:val="24"/>
        </w:rPr>
        <w:t xml:space="preserve">   </w:t>
      </w:r>
      <w:r w:rsidR="008219B4">
        <w:rPr>
          <w:sz w:val="24"/>
        </w:rPr>
        <w:t>20</w:t>
      </w:r>
      <w:r>
        <w:rPr>
          <w:sz w:val="24"/>
        </w:rPr>
        <w:t>А</w:t>
      </w:r>
    </w:p>
    <w:p w:rsidR="00683168" w:rsidRPr="00B9712D" w:rsidRDefault="00683168" w:rsidP="00B054AB">
      <w:pPr>
        <w:widowControl w:val="0"/>
        <w:numPr>
          <w:ilvl w:val="0"/>
          <w:numId w:val="18"/>
        </w:numPr>
        <w:spacing w:after="120" w:line="360" w:lineRule="auto"/>
        <w:rPr>
          <w:sz w:val="24"/>
        </w:rPr>
      </w:pPr>
      <w:r w:rsidRPr="00B9712D">
        <w:rPr>
          <w:sz w:val="24"/>
        </w:rPr>
        <w:t>Пульсация выходного напряжения от пика до пика, не более</w:t>
      </w:r>
      <w:r>
        <w:rPr>
          <w:sz w:val="24"/>
        </w:rPr>
        <w:t xml:space="preserve">                                    </w:t>
      </w:r>
      <w:r w:rsidR="00222471">
        <w:rPr>
          <w:sz w:val="24"/>
        </w:rPr>
        <w:t>1</w:t>
      </w:r>
      <w:r w:rsidRPr="00B9712D">
        <w:rPr>
          <w:sz w:val="24"/>
        </w:rPr>
        <w:t>00 мВ</w:t>
      </w:r>
    </w:p>
    <w:p w:rsidR="00683168" w:rsidRDefault="00683168" w:rsidP="00B054AB">
      <w:pPr>
        <w:widowControl w:val="0"/>
        <w:numPr>
          <w:ilvl w:val="0"/>
          <w:numId w:val="18"/>
        </w:numPr>
        <w:spacing w:after="120" w:line="360" w:lineRule="auto"/>
        <w:rPr>
          <w:sz w:val="24"/>
        </w:rPr>
      </w:pPr>
      <w:r>
        <w:rPr>
          <w:sz w:val="24"/>
        </w:rPr>
        <w:t xml:space="preserve">Входное напряжение    конвертера                                                                       </w:t>
      </w:r>
      <w:r w:rsidR="008219B4">
        <w:rPr>
          <w:sz w:val="24"/>
        </w:rPr>
        <w:t>48</w:t>
      </w:r>
      <w:r>
        <w:rPr>
          <w:sz w:val="24"/>
        </w:rPr>
        <w:t>В</w:t>
      </w:r>
      <w:r w:rsidR="00BA0FA2">
        <w:rPr>
          <w:sz w:val="24"/>
        </w:rPr>
        <w:t>(40-60</w:t>
      </w:r>
      <w:r>
        <w:rPr>
          <w:sz w:val="24"/>
          <w:lang w:val="en-US"/>
        </w:rPr>
        <w:t>B</w:t>
      </w:r>
      <w:r w:rsidRPr="004A63EF">
        <w:rPr>
          <w:sz w:val="24"/>
        </w:rPr>
        <w:t>)</w:t>
      </w:r>
    </w:p>
    <w:p w:rsidR="00683168" w:rsidRPr="007D5F59" w:rsidRDefault="00683168" w:rsidP="00B054AB">
      <w:pPr>
        <w:pStyle w:val="21"/>
        <w:numPr>
          <w:ilvl w:val="0"/>
          <w:numId w:val="18"/>
        </w:numPr>
        <w:spacing w:after="120" w:line="360" w:lineRule="auto"/>
        <w:ind w:left="0" w:firstLine="0"/>
        <w:rPr>
          <w:sz w:val="24"/>
        </w:rPr>
      </w:pPr>
      <w:r>
        <w:rPr>
          <w:sz w:val="24"/>
        </w:rPr>
        <w:t>Максимальный входной</w:t>
      </w:r>
      <w:r w:rsidRPr="00B9712D">
        <w:rPr>
          <w:sz w:val="24"/>
        </w:rPr>
        <w:t xml:space="preserve"> ток </w:t>
      </w:r>
      <w:r>
        <w:rPr>
          <w:sz w:val="24"/>
        </w:rPr>
        <w:t>конвертера</w:t>
      </w:r>
      <w:r>
        <w:rPr>
          <w:noProof/>
          <w:sz w:val="24"/>
        </w:rPr>
        <w:t xml:space="preserve">                                                                        </w:t>
      </w:r>
      <w:r w:rsidR="008219B4">
        <w:rPr>
          <w:noProof/>
          <w:sz w:val="24"/>
        </w:rPr>
        <w:t>7</w:t>
      </w:r>
      <w:r>
        <w:rPr>
          <w:sz w:val="24"/>
        </w:rPr>
        <w:t>А</w:t>
      </w:r>
    </w:p>
    <w:p w:rsidR="00683168" w:rsidRDefault="00683168" w:rsidP="00B054AB">
      <w:pPr>
        <w:widowControl w:val="0"/>
        <w:numPr>
          <w:ilvl w:val="0"/>
          <w:numId w:val="18"/>
        </w:numPr>
        <w:spacing w:after="120" w:line="360" w:lineRule="auto"/>
        <w:rPr>
          <w:sz w:val="24"/>
        </w:rPr>
      </w:pPr>
      <w:r>
        <w:rPr>
          <w:sz w:val="24"/>
        </w:rPr>
        <w:t>Конвертер</w:t>
      </w:r>
      <w:r w:rsidRPr="00B9712D">
        <w:rPr>
          <w:sz w:val="24"/>
        </w:rPr>
        <w:t xml:space="preserve"> </w:t>
      </w:r>
      <w:r>
        <w:rPr>
          <w:sz w:val="24"/>
        </w:rPr>
        <w:t>имеет защиты от короткого замыкания, перегрузки и</w:t>
      </w:r>
      <w:r w:rsidRPr="004A63EF">
        <w:rPr>
          <w:sz w:val="24"/>
        </w:rPr>
        <w:t xml:space="preserve"> </w:t>
      </w:r>
      <w:r>
        <w:rPr>
          <w:sz w:val="24"/>
        </w:rPr>
        <w:t xml:space="preserve">недопустимого  </w:t>
      </w:r>
    </w:p>
    <w:p w:rsidR="00683168" w:rsidRDefault="00683168" w:rsidP="00B054AB">
      <w:pPr>
        <w:widowControl w:val="0"/>
        <w:spacing w:after="120" w:line="360" w:lineRule="auto"/>
        <w:rPr>
          <w:sz w:val="24"/>
        </w:rPr>
      </w:pPr>
      <w:r>
        <w:rPr>
          <w:b/>
          <w:sz w:val="24"/>
        </w:rPr>
        <w:t xml:space="preserve">           </w:t>
      </w:r>
      <w:r w:rsidRPr="000B14C7">
        <w:rPr>
          <w:sz w:val="24"/>
        </w:rPr>
        <w:t xml:space="preserve"> </w:t>
      </w:r>
      <w:r>
        <w:rPr>
          <w:sz w:val="24"/>
        </w:rPr>
        <w:t>снижения входного напряжения</w:t>
      </w:r>
    </w:p>
    <w:p w:rsidR="00683168" w:rsidRDefault="00683168" w:rsidP="00B054AB">
      <w:pPr>
        <w:widowControl w:val="0"/>
        <w:numPr>
          <w:ilvl w:val="0"/>
          <w:numId w:val="18"/>
        </w:numPr>
        <w:spacing w:after="120" w:line="360" w:lineRule="auto"/>
        <w:rPr>
          <w:sz w:val="24"/>
        </w:rPr>
      </w:pPr>
      <w:r>
        <w:rPr>
          <w:sz w:val="24"/>
        </w:rPr>
        <w:t xml:space="preserve">Рабочий  диапазон </w:t>
      </w:r>
      <w:r w:rsidRPr="00B9712D">
        <w:rPr>
          <w:sz w:val="24"/>
        </w:rPr>
        <w:t>температур</w:t>
      </w:r>
      <w:r>
        <w:rPr>
          <w:sz w:val="24"/>
        </w:rPr>
        <w:t>ы</w:t>
      </w:r>
      <w:r w:rsidRPr="00B9712D">
        <w:rPr>
          <w:sz w:val="24"/>
        </w:rPr>
        <w:t xml:space="preserve"> окружающей среды</w:t>
      </w:r>
      <w:r>
        <w:rPr>
          <w:sz w:val="24"/>
        </w:rPr>
        <w:t xml:space="preserve">                               от +1</w:t>
      </w:r>
      <w:r w:rsidRPr="007D5F59">
        <w:rPr>
          <w:sz w:val="24"/>
          <w:vertAlign w:val="superscript"/>
        </w:rPr>
        <w:t xml:space="preserve"> </w:t>
      </w:r>
      <w:r w:rsidRPr="00B9712D">
        <w:rPr>
          <w:sz w:val="24"/>
          <w:vertAlign w:val="superscript"/>
        </w:rPr>
        <w:t>о</w:t>
      </w:r>
      <w:r w:rsidRPr="00B9712D">
        <w:rPr>
          <w:sz w:val="24"/>
        </w:rPr>
        <w:t>С до +</w:t>
      </w:r>
      <w:r>
        <w:rPr>
          <w:sz w:val="24"/>
        </w:rPr>
        <w:t>45</w:t>
      </w:r>
      <w:r w:rsidRPr="00B9712D">
        <w:rPr>
          <w:sz w:val="24"/>
          <w:vertAlign w:val="superscript"/>
        </w:rPr>
        <w:t>о</w:t>
      </w:r>
      <w:r w:rsidRPr="00B9712D">
        <w:rPr>
          <w:sz w:val="24"/>
        </w:rPr>
        <w:t>С</w:t>
      </w:r>
    </w:p>
    <w:p w:rsidR="00683168" w:rsidRDefault="00683168" w:rsidP="00B054AB">
      <w:pPr>
        <w:widowControl w:val="0"/>
        <w:numPr>
          <w:ilvl w:val="0"/>
          <w:numId w:val="18"/>
        </w:numPr>
        <w:spacing w:after="120" w:line="360" w:lineRule="auto"/>
        <w:rPr>
          <w:sz w:val="24"/>
        </w:rPr>
      </w:pPr>
      <w:r>
        <w:rPr>
          <w:sz w:val="24"/>
        </w:rPr>
        <w:t>Коэффициент полезного действия при номинальном токе, не ниже                              82%</w:t>
      </w:r>
    </w:p>
    <w:p w:rsidR="00B054AB" w:rsidRDefault="00B054AB" w:rsidP="00B054AB">
      <w:pPr>
        <w:widowControl w:val="0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 xml:space="preserve">Конвертер позволяет подключать через «сухие» контакты реле внешнюю сигнализацию  </w:t>
      </w:r>
    </w:p>
    <w:p w:rsidR="00B054AB" w:rsidRDefault="00B054AB" w:rsidP="00B054AB">
      <w:pPr>
        <w:widowControl w:val="0"/>
        <w:spacing w:line="360" w:lineRule="auto"/>
        <w:rPr>
          <w:sz w:val="24"/>
        </w:rPr>
      </w:pPr>
      <w:r>
        <w:rPr>
          <w:b/>
          <w:sz w:val="24"/>
        </w:rPr>
        <w:t xml:space="preserve">           </w:t>
      </w:r>
      <w:r w:rsidRPr="000B14C7">
        <w:rPr>
          <w:sz w:val="24"/>
        </w:rPr>
        <w:t xml:space="preserve"> </w:t>
      </w:r>
      <w:r>
        <w:rPr>
          <w:sz w:val="24"/>
        </w:rPr>
        <w:t>е</w:t>
      </w:r>
      <w:r w:rsidRPr="000B14C7">
        <w:rPr>
          <w:sz w:val="24"/>
        </w:rPr>
        <w:t>го</w:t>
      </w:r>
      <w:r>
        <w:rPr>
          <w:b/>
          <w:sz w:val="24"/>
        </w:rPr>
        <w:t xml:space="preserve"> </w:t>
      </w:r>
      <w:r>
        <w:rPr>
          <w:sz w:val="24"/>
        </w:rPr>
        <w:t>отключенного или аварийного состояния.</w:t>
      </w:r>
    </w:p>
    <w:p w:rsidR="00B054AB" w:rsidRDefault="00B054AB" w:rsidP="00B054AB">
      <w:pPr>
        <w:widowControl w:val="0"/>
        <w:spacing w:line="360" w:lineRule="auto"/>
        <w:rPr>
          <w:sz w:val="24"/>
        </w:rPr>
      </w:pPr>
      <w:r>
        <w:rPr>
          <w:sz w:val="24"/>
        </w:rPr>
        <w:t xml:space="preserve">            Максимальная коммутационная способность контактов реле 10А при переменном  </w:t>
      </w:r>
    </w:p>
    <w:p w:rsidR="00B054AB" w:rsidRDefault="00B054AB" w:rsidP="00B054AB">
      <w:pPr>
        <w:widowControl w:val="0"/>
        <w:spacing w:line="360" w:lineRule="auto"/>
        <w:rPr>
          <w:sz w:val="24"/>
        </w:rPr>
      </w:pPr>
      <w:r>
        <w:rPr>
          <w:sz w:val="24"/>
        </w:rPr>
        <w:t xml:space="preserve">            напряжении до 240В или при постоянном напряжении  до 28В.</w:t>
      </w:r>
    </w:p>
    <w:p w:rsidR="00683168" w:rsidRDefault="00683168" w:rsidP="00B054AB">
      <w:pPr>
        <w:spacing w:after="120" w:line="360" w:lineRule="auto"/>
      </w:pPr>
    </w:p>
    <w:p w:rsidR="00683168" w:rsidRDefault="00683168" w:rsidP="00346271">
      <w:pPr>
        <w:pStyle w:val="1"/>
        <w:jc w:val="center"/>
      </w:pPr>
      <w:bookmarkStart w:id="4" w:name="_Toc209840522"/>
    </w:p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/>
    <w:p w:rsidR="00683168" w:rsidRDefault="00683168" w:rsidP="00346271">
      <w:pPr>
        <w:pStyle w:val="1"/>
        <w:spacing w:before="180"/>
        <w:jc w:val="center"/>
      </w:pPr>
      <w:bookmarkStart w:id="5" w:name="_Toc298501232"/>
      <w:r>
        <w:t>3.Принцип работы</w:t>
      </w:r>
      <w:bookmarkEnd w:id="5"/>
    </w:p>
    <w:p w:rsidR="00683168" w:rsidRDefault="00683168" w:rsidP="00346271">
      <w:pPr>
        <w:pStyle w:val="21"/>
        <w:spacing w:line="288" w:lineRule="auto"/>
        <w:ind w:left="0" w:firstLine="567"/>
        <w:jc w:val="both"/>
        <w:rPr>
          <w:sz w:val="24"/>
        </w:rPr>
      </w:pPr>
      <w:r w:rsidRPr="00786ABB">
        <w:rPr>
          <w:bCs/>
          <w:sz w:val="24"/>
        </w:rPr>
        <w:t>Конвертер</w:t>
      </w:r>
      <w:r>
        <w:rPr>
          <w:sz w:val="24"/>
        </w:rPr>
        <w:t xml:space="preserve"> выполнен по схеме мостового двухтактного преобразователя с независимым возбуждением и бестрансформаторным входом. </w:t>
      </w:r>
    </w:p>
    <w:p w:rsidR="00683168" w:rsidRDefault="00683168" w:rsidP="00346271">
      <w:pPr>
        <w:pStyle w:val="31"/>
        <w:spacing w:line="288" w:lineRule="auto"/>
        <w:ind w:left="0" w:firstLine="567"/>
        <w:jc w:val="both"/>
        <w:rPr>
          <w:noProof/>
          <w:sz w:val="24"/>
        </w:rPr>
      </w:pPr>
      <w:r>
        <w:rPr>
          <w:sz w:val="24"/>
        </w:rPr>
        <w:t xml:space="preserve">  Структурная схема </w:t>
      </w:r>
      <w:r w:rsidRPr="004E2DD2">
        <w:rPr>
          <w:bCs/>
          <w:sz w:val="24"/>
        </w:rPr>
        <w:t>конвертера</w:t>
      </w:r>
      <w:r>
        <w:rPr>
          <w:sz w:val="24"/>
        </w:rPr>
        <w:t xml:space="preserve"> приведена на рис.</w:t>
      </w:r>
      <w:r>
        <w:rPr>
          <w:noProof/>
          <w:sz w:val="24"/>
        </w:rPr>
        <w:t>1.</w:t>
      </w:r>
    </w:p>
    <w:p w:rsidR="00683168" w:rsidRDefault="00683168" w:rsidP="00346271">
      <w:pPr>
        <w:widowControl w:val="0"/>
        <w:suppressLineNumbers/>
        <w:spacing w:line="288" w:lineRule="auto"/>
        <w:ind w:firstLine="567"/>
        <w:jc w:val="both"/>
        <w:rPr>
          <w:sz w:val="24"/>
        </w:rPr>
      </w:pPr>
      <w:r>
        <w:rPr>
          <w:sz w:val="24"/>
        </w:rPr>
        <w:t xml:space="preserve">  Принципиальная схема </w:t>
      </w:r>
      <w:r w:rsidRPr="004E2DD2">
        <w:rPr>
          <w:bCs/>
          <w:sz w:val="24"/>
        </w:rPr>
        <w:t>конвертера</w:t>
      </w:r>
      <w:r w:rsidRPr="004E2DD2">
        <w:rPr>
          <w:sz w:val="24"/>
        </w:rPr>
        <w:t xml:space="preserve"> </w:t>
      </w:r>
      <w:r>
        <w:rPr>
          <w:sz w:val="24"/>
        </w:rPr>
        <w:t>приведена в приложении 2.</w:t>
      </w:r>
    </w:p>
    <w:p w:rsidR="00683168" w:rsidRDefault="00F35D6A" w:rsidP="002C0F22">
      <w:pPr>
        <w:widowControl w:val="0"/>
        <w:suppressLineNumbers/>
        <w:jc w:val="both"/>
        <w:rPr>
          <w:sz w:val="28"/>
        </w:rPr>
      </w:pPr>
      <w:r>
        <w:rPr>
          <w:noProof/>
          <w:sz w:val="24"/>
        </w:rPr>
        <w:pict>
          <v:group id="Группа 141" o:spid="_x0000_s1078" style="position:absolute;left:0;text-align:left;margin-left:9.3pt;margin-top:4.5pt;width:519.3pt;height:269.5pt;z-index:251659264" coordsize="65951,34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">
            <v:group id="Группа 92" o:spid="_x0000_s1079" style="position:absolute;width:65951;height:34226" coordsize="65951,34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80" type="#_x0000_t202" style="position:absolute;left:59704;top:1075;width:6247;height:3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utMIA&#10;AADbAAAADwAAAGRycy9kb3ducmV2LnhtbERPy2rCQBTdF/yH4QrdFJ1oi4/oKFpI6Uo0Km4vmWsS&#10;zNwJmVGjX+8sCl0eznu+bE0lbtS40rKCQT8CQZxZXXKu4LBPehMQziNrrCyTggc5WC46b3OMtb3z&#10;jm6pz0UIYRejgsL7OpbSZQUZdH1bEwfubBuDPsAml7rBewg3lRxG0UgaLDk0FFjTd0HZJb0aBaef&#10;T4wMjqfPj/y4/kq3m+SRXJV677arGQhPrf8X/7l/tYJxGBu+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y60wgAAANsAAAAPAAAAAAAAAAAAAAAAAJgCAABkcnMvZG93&#10;bnJldi54bWxQSwUGAAAAAAQABAD1AAAAhwMAAAAA&#10;" strokecolor="white" strokeweight="1pt">
                <v:textbox style="mso-next-textbox:#Text Box 136">
                  <w:txbxContent>
                    <w:p w:rsidR="006F0B8C" w:rsidRPr="00DD0561" w:rsidRDefault="006F0B8C" w:rsidP="006F0B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D0561">
                        <w:rPr>
                          <w:b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Pr="00DD0561">
                        <w:rPr>
                          <w:b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  <v:oval id="Oval 93" o:spid="_x0000_s1081" style="position:absolute;left:21313;top:22322;width:540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l5cQA&#10;AADbAAAADwAAAGRycy9kb3ducmV2LnhtbESPzWrDMBCE74G8g9hAb4ncUkLqRg5NIaFpTvl5gI21&#10;tkStlWOpsfP2VaHQ4zAz3zDL1eAacaMuWM8KHmcZCOLSa8u1gvNpM12ACBFZY+OZFNwpwKoYj5aY&#10;a9/zgW7HWIsE4ZCjAhNjm0sZSkMOw8y3xMmrfOcwJtnVUnfYJ7hr5FOWzaVDy2nBYEvvhsqv47dT&#10;EOxue5l/XmVlmhPWvT1s95u1Ug+T4e0VRKQh/of/2h9awfML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5eXEAAAA2wAAAA8AAAAAAAAAAAAAAAAAmAIAAGRycy9k&#10;b3ducmV2LnhtbFBLBQYAAAAABAAEAPUAAACJAwAAAAA=&#10;" fillcolor="black" strokeweight="2pt"/>
              <v:oval id="Oval 92" o:spid="_x0000_s1082" style="position:absolute;left:10824;top:4639;width:572;height: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MQsYA&#10;AADbAAAADwAAAGRycy9kb3ducmV2LnhtbESPT2vCQBTE74V+h+UVvNVNq0iIrsFWi1V6SNWD3h7Z&#10;lz+YfRuyW02/fVcoeBxm5jfMLO1NIy7UudqygpdhBII4t7rmUsFh//Ecg3AeWWNjmRT8koN0/vgw&#10;w0TbK3/TZedLESDsElRQed8mUrq8IoNuaFvi4BW2M+iD7EqpO7wGuGnkaxRNpMGaw0KFLb1XlJ93&#10;P0bB8qvItieD7Wa7Gq2zc3aM3zZjpQZP/WIKwlPv7+H/9qdWEE/g9i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BMQsYAAADbAAAADwAAAAAAAAAAAAAAAACYAgAAZHJz&#10;L2Rvd25yZXYueG1sUEsFBgAAAAAEAAQA9QAAAIsDAAAAAA==&#10;" fillcolor="black" strokeweight="1pt"/>
              <v:line id="Line 95" o:spid="_x0000_s1083" style="position:absolute;visibility:visible" from="32945,4773" to="35502,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0sb8AAADbAAAADwAAAGRycy9kb3ducmV2LnhtbERPy4rCMBTdC/5DuII7TRV80DGKCIq6&#10;EKyKzO7S3GnLNDelibX+vVkILg/nvVi1phQN1a6wrGA0jEAQp1YXnCm4XraDOQjnkTWWlknBixys&#10;lt3OAmNtn3ymJvGZCCHsYlSQe1/FUro0J4NuaCviwP3Z2qAPsM6krvEZwk0px1E0lQYLDg05VrTJ&#10;Kf1PHkZB2rjGzMb3g9zSZdf+nuztmFml+r12/QPCU+u/4o97rxVMwvr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k0sb8AAADbAAAADwAAAAAAAAAAAAAAAACh&#10;AgAAZHJzL2Rvd25yZXYueG1sUEsFBgAAAAAEAAQA+QAAAI0DAAAAAA==&#10;" strokeweight="1pt">
                <v:stroke endarrow="block"/>
              </v:line>
              <v:shape id="Text Box 97" o:spid="_x0000_s1084" type="#_x0000_t202" style="position:absolute;left:33099;top:14522;width:15672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abcEA&#10;AADbAAAADwAAAGRycy9kb3ducmV2LnhtbESPQYvCMBSE7wv+h/AEL4umFlykGkVE0auuF2+P5tkW&#10;m5e2ibb6640geBxm5htmvuxMKe7UuMKygvEoAkGcWl1wpuD0vx1OQTiPrLG0TAoe5GC56P3MMdG2&#10;5QPdjz4TAcIuQQW591UipUtzMuhGtiIO3sU2Bn2QTSZ1g22Am1LGUfQnDRYcFnKsaJ1Tej3ejALb&#10;bh7GUh3Fv+en2a1X9eES10oN+t1qBsJT57/hT3uvFU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2m3BAAAA2wAAAA8AAAAAAAAAAAAAAAAAmAIAAGRycy9kb3du&#10;cmV2LnhtbFBLBQYAAAAABAAEAPUAAACGAwAAAAA=&#10;" strokecolor="white">
                <v:textbox style="mso-next-textbox:#Text Box 97">
                  <w:txbxContent>
                    <w:p w:rsidR="006F0B8C" w:rsidRPr="00DD0561" w:rsidRDefault="006F0B8C" w:rsidP="006F0B8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D0561">
                        <w:rPr>
                          <w:b/>
                          <w:sz w:val="24"/>
                          <w:szCs w:val="24"/>
                        </w:rPr>
                        <w:t>ОС по напряжению</w:t>
                      </w:r>
                    </w:p>
                  </w:txbxContent>
                </v:textbox>
              </v:shape>
              <v:rect id="Rectangle 98" o:spid="_x0000_s1085" style="position:absolute;left:16270;top:20775;width:4321;height:2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8UsQA&#10;AADbAAAADwAAAGRycy9kb3ducmV2LnhtbESPT2sCMRTE7wW/Q3iF3mq2iy2yNYpIWzwU6z/q9bF5&#10;bhY3L0sS1/XbG6HQ4zAzv2Ems942oiMfascKXoYZCOLS6ZorBfvd5/MYRIjIGhvHpOBKAWbTwcME&#10;C+0uvKFuGyuRIBwKVGBibAspQ2nIYhi6ljh5R+ctxiR9JbXHS4LbRuZZ9iYt1pwWDLa0MFSetmer&#10;YD3S+fzQ1/x9Wvnf/dfHj9GjTqmnx37+DiJSH//Df+2lVvCaw/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7PFLEAAAA2wAAAA8AAAAAAAAAAAAAAAAAmAIAAGRycy9k&#10;b3ducmV2LnhtbFBLBQYAAAAABAAEAPUAAACJAwAAAAA=&#10;" filled="f" strokecolor="white">
                <v:textbox style="mso-next-textbox:#Rectangle 98" inset="0,0,0,0">
                  <w:txbxContent>
                    <w:p w:rsidR="006F0B8C" w:rsidRPr="00EF5B21" w:rsidRDefault="006F0B8C" w:rsidP="006F0B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F5B21">
                        <w:rPr>
                          <w:b/>
                          <w:sz w:val="24"/>
                          <w:szCs w:val="24"/>
                        </w:rPr>
                        <w:t>+1</w:t>
                      </w:r>
                      <w:r w:rsidRPr="00EF5B21">
                        <w:rPr>
                          <w:b/>
                          <w:sz w:val="24"/>
                          <w:szCs w:val="24"/>
                          <w:lang w:val="en-US"/>
                        </w:rPr>
                        <w:t>2 B</w:t>
                      </w:r>
                    </w:p>
                  </w:txbxContent>
                </v:textbox>
              </v:rect>
              <v:shape id="Text Box 99" o:spid="_x0000_s1086" type="#_x0000_t202" style="position:absolute;left:14993;top:25952;width:1291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<v:textbox style="mso-next-textbox:#Text Box 99">
                  <w:txbxContent>
                    <w:p w:rsidR="006F0B8C" w:rsidRPr="00267B14" w:rsidRDefault="006F0B8C" w:rsidP="006F0B8C">
                      <w:pPr>
                        <w:jc w:val="center"/>
                        <w:rPr>
                          <w:b/>
                        </w:rPr>
                      </w:pPr>
                      <w:r w:rsidRPr="00267B14">
                        <w:rPr>
                          <w:b/>
                        </w:rPr>
                        <w:t>Источник пит</w:t>
                      </w:r>
                      <w:r>
                        <w:rPr>
                          <w:b/>
                        </w:rPr>
                        <w:t>ания схемы управления</w:t>
                      </w:r>
                    </w:p>
                    <w:p w:rsidR="006F0B8C" w:rsidRDefault="006F0B8C" w:rsidP="006F0B8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rect id="Rectangle 100" o:spid="_x0000_s1087" style="position:absolute;left:1008;top:31398;width:9144;height:2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OYsQA&#10;AADbAAAADwAAAGRycy9kb3ducmV2LnhtbESPT2sCMRTE7wW/Q3gFbzWriMjWKFJUepBa/1Cvj81z&#10;s7h5WZJ03X57IxQ8DjPzG2a26GwtWvKhcqxgOMhAEBdOV1wqOB3Xb1MQISJrrB2Tgj8KsJj3XmaY&#10;a3fjPbWHWIoE4ZCjAhNjk0sZCkMWw8A1xMm7OG8xJulLqT3eEtzWcpRlE2mx4rRgsKEPQ8X18GsV&#10;fI/1aHnuKt5ev/zPabPaGT1uleq/dst3EJG6+Az/tz+1gukQ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jmLEAAAA2wAAAA8AAAAAAAAAAAAAAAAAmAIAAGRycy9k&#10;b3ducmV2LnhtbFBLBQYAAAAABAAEAPUAAACJAwAAAAA=&#10;" filled="f" strokecolor="white">
                <v:textbox style="mso-next-textbox:#Rectangle 100" inset="0,0,0,0">
                  <w:txbxContent>
                    <w:p w:rsidR="006F0B8C" w:rsidRPr="007348F4" w:rsidRDefault="006F0B8C" w:rsidP="006F0B8C">
                      <w:r w:rsidRPr="007348F4">
                        <w:rPr>
                          <w:b/>
                          <w:sz w:val="28"/>
                          <w:lang w:val="en-US"/>
                        </w:rPr>
                        <w:t>+</w:t>
                      </w:r>
                      <w:r>
                        <w:rPr>
                          <w:b/>
                          <w:sz w:val="28"/>
                        </w:rPr>
                        <w:t>40÷60В</w:t>
                      </w:r>
                    </w:p>
                  </w:txbxContent>
                </v:textbox>
              </v:rect>
              <v:rect id="Rectangle 102" o:spid="_x0000_s1088" style="position:absolute;left:1411;top:2151;width:8325;height:49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kj70A&#10;AADbAAAADwAAAGRycy9kb3ducmV2LnhtbESPzQrCMBCE74LvEFbwpqk/SKlGEUEQ9GLV+9qsbbHZ&#10;lCZqfXsjCB6HmfmGWaxaU4knNa60rGA0jEAQZ1aXnCs4n7aDGITzyBory6TgTQ5Wy25ngYm2Lz7S&#10;M/W5CBB2CSoovK8TKV1WkEE3tDVx8G62MeiDbHKpG3wFuKnkOIpm0mDJYaHAmjYFZff0YRRcnV9f&#10;yrTFCZvxPt/TgfGSKdXvtes5CE+t/4d/7Z1WEE/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iZkj70AAADbAAAADwAAAAAAAAAAAAAAAACYAgAAZHJzL2Rvd25yZXYu&#10;eG1sUEsFBgAAAAAEAAQA9QAAAIIDAAAAAA==&#10;" filled="f" strokecolor="white" strokeweight="1pt">
                <v:textbox style="mso-next-textbox:#Rectangle 102" inset="0,0,0,0">
                  <w:txbxContent>
                    <w:p w:rsidR="006F0B8C" w:rsidRPr="002B3E8C" w:rsidRDefault="006F0B8C" w:rsidP="006F0B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Реле включения</w:t>
                      </w:r>
                    </w:p>
                    <w:p w:rsidR="006F0B8C" w:rsidRPr="002B3E8C" w:rsidRDefault="006F0B8C" w:rsidP="006F0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101" o:spid="_x0000_s1089" style="position:absolute;left:1008;top:1143;width:9030;height:7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ItsQA&#10;AADbAAAADwAAAGRycy9kb3ducmV2LnhtbESPQYvCMBSE78L+h/AWvIimrq7UrlGWBUE8COoiHh/N&#10;sy02LyWJWv+9EQSPw8x8w8wWranFlZyvLCsYDhIQxLnVFRcK/vfLfgrCB2SNtWVScCcPi/lHZ4aZ&#10;tjfe0nUXChEh7DNUUIbQZFL6vCSDfmAb4uidrDMYonSF1A5vEW5q+ZUkE2mw4rhQYkN/JeXn3cUo&#10;WI+/k2M4DO0+PY+mG1f3DpP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yLbEAAAA2wAAAA8AAAAAAAAAAAAAAAAAmAIAAGRycy9k&#10;b3ducmV2LnhtbFBLBQYAAAAABAAEAPUAAACJAwAAAAA=&#10;" filled="f" strokeweight="1pt"/>
              <v:line id="Line 103" o:spid="_x0000_s1090" style="position:absolute;visibility:visible" from="10018,4840" to="12862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67bsQAAADbAAAADwAAAGRycy9kb3ducmV2LnhtbESPQWvCQBSE74X+h+UVvNVNBW2IrlIK&#10;lupBaKKIt0f2mQSzb0N2m8R/7wqCx2FmvmEWq8HUoqPWVZYVfIwjEMS51RUXCvbZ+j0G4Tyyxtoy&#10;KbiSg9Xy9WWBibY9/1GX+kIECLsEFZTeN4mULi/JoBvbhjh4Z9sa9EG2hdQt9gFuajmJopk0WHFY&#10;KLGh75LyS/pvFOSd68zn5LiRa8p+htPOHraFVWr0NnzNQXga/DP8aP9qBfEU7l/C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rtuxAAAANsAAAAPAAAAAAAAAAAA&#10;AAAAAKECAABkcnMvZG93bnJldi54bWxQSwUGAAAAAAQABAD5AAAAkgMAAAAA&#10;" strokeweight="1pt">
                <v:stroke endarrow="block"/>
              </v:line>
              <v:rect id="Rectangle 105" o:spid="_x0000_s1091" style="position:absolute;left:12909;top:2151;width:8585;height:5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kJsQA&#10;AADbAAAADwAAAGRycy9kb3ducmV2LnhtbESPT2sCMRTE74V+h/AK3mpW0SKrUaS0xYNY/6HXx+a5&#10;Wdy8LElct9++EQo9DjPzG2a26GwtWvKhcqxg0M9AEBdOV1wqOB4+XycgQkTWWDsmBT8UYDF/fpph&#10;rt2dd9TuYykShEOOCkyMTS5lKAxZDH3XECfv4rzFmKQvpfZ4T3Bby2GWvUmLFacFgw29Gyqu+5tV&#10;sB3p4fLcVby+bvzp+PXxbfSoVar30i2nICJ18T/8115pBeMxP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SpCbEAAAA2wAAAA8AAAAAAAAAAAAAAAAAmAIAAGRycy9k&#10;b3ducmV2LnhtbFBLBQYAAAAABAAEAPUAAACJAwAAAAA=&#10;" filled="f" strokecolor="white">
                <v:textbox style="mso-next-textbox:#Rectangle 105" inset="0,0,0,0">
                  <w:txbxContent>
                    <w:p w:rsidR="006F0B8C" w:rsidRDefault="006F0B8C" w:rsidP="006F0B8C">
                      <w:pPr>
                        <w:pStyle w:val="3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ВЧ  </w:t>
                      </w:r>
                    </w:p>
                    <w:p w:rsidR="006F0B8C" w:rsidRPr="00267B14" w:rsidRDefault="006F0B8C" w:rsidP="006F0B8C">
                      <w:pPr>
                        <w:pStyle w:val="33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</w:t>
                      </w:r>
                      <w:r w:rsidRPr="00267B14">
                        <w:rPr>
                          <w:b/>
                          <w:sz w:val="18"/>
                          <w:szCs w:val="18"/>
                        </w:rPr>
                        <w:t>ере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к</w:t>
                      </w:r>
                      <w:r w:rsidRPr="00267B14">
                        <w:rPr>
                          <w:b/>
                          <w:sz w:val="18"/>
                          <w:szCs w:val="18"/>
                        </w:rPr>
                        <w:t>лючатель</w:t>
                      </w:r>
                    </w:p>
                  </w:txbxContent>
                </v:textbox>
              </v:rect>
              <v:rect id="Rectangle 104" o:spid="_x0000_s1092" style="position:absolute;left:12909;top:1210;width:8585;height:7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8h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fIXEAAAA2wAAAA8AAAAAAAAAAAAAAAAAmAIAAGRycy9k&#10;b3ducmV2LnhtbFBLBQYAAAAABAAEAPUAAACJAwAAAAA=&#10;" filled="f" strokeweight="1pt"/>
              <v:line id="Line 106" o:spid="_x0000_s1093" style="position:absolute;visibility:visible" from="21582,4840" to="24833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JXsMAAADbAAAADwAAAGRycy9kb3ducmV2LnhtbESPT4vCMBTE7wt+h/AEb2tqQXepxiKC&#10;oh4W1j+It0fzbIvNS2lird9+Iwh7HGbmN8ws7UwlWmpcaVnBaBiBIM6sLjlXcDysPr9BOI+ssbJM&#10;Cp7kIJ33PmaYaPvgX2r3PhcBwi5BBYX3dSKlywoy6Ia2Jg7e1TYGfZBNLnWDjwA3lYyjaCINlhwW&#10;CqxpWVB229+Ngqx1rfmKz1u5osO6u/zY0y63Sg363WIKwlPn/8Pv9kYrGE/g9SX8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sCV7DAAAA2wAAAA8AAAAAAAAAAAAA&#10;AAAAoQIAAGRycy9kb3ducmV2LnhtbFBLBQYAAAAABAAEAPkAAACRAwAAAAA=&#10;" strokeweight="1pt">
                <v:stroke endarrow="block"/>
              </v:line>
              <v:rect id="Rectangle 107" o:spid="_x0000_s1094" style="position:absolute;left:24877;top:1344;width:8121;height:7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8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MFvA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i8sYAAADbAAAADwAAAAAAAAAAAAAAAACYAgAAZHJz&#10;L2Rvd25yZXYueG1sUEsFBgAAAAAEAAQA9QAAAIsDAAAAAA==&#10;" filled="f" strokeweight="1pt"/>
              <v:rect id="Rectangle 108" o:spid="_x0000_s1095" style="position:absolute;left:25616;top:2218;width:6325;height:5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LuMEA&#10;AADbAAAADwAAAGRycy9kb3ducmV2LnhtbERPz2vCMBS+C/sfwht4m+nEjdGZFhlTPIg6J9v10bw1&#10;xealJLF2/705CB4/vt/zcrCt6MmHxrGC50kGgrhyuuFawfF7+fQGIkRkja1jUvBPAcriYTTHXLsL&#10;f1F/iLVIIRxyVGBi7HIpQ2XIYpi4jjhxf85bjAn6WmqPlxRuWznNsldpseHUYLCjD0PV6XC2CvYz&#10;PV38Dg1vTlv/c1x97oye9UqNH4fFO4hIQ7yLb+61VvCSxqYv6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TC7jBAAAA2wAAAA8AAAAAAAAAAAAAAAAAmAIAAGRycy9kb3du&#10;cmV2LnhtbFBLBQYAAAAABAAEAPUAAACGAwAAAAA=&#10;" filled="f" strokecolor="white">
                <v:textbox style="mso-next-textbox:#Rectangle 108" inset="0,0,0,0">
                  <w:txbxContent>
                    <w:p w:rsidR="006F0B8C" w:rsidRPr="00DD0561" w:rsidRDefault="006F0B8C" w:rsidP="006F0B8C">
                      <w:pPr>
                        <w:jc w:val="center"/>
                        <w:rPr>
                          <w:b/>
                        </w:rPr>
                      </w:pPr>
                      <w:r w:rsidRPr="00DD0561">
                        <w:rPr>
                          <w:b/>
                        </w:rPr>
                        <w:t>Датчик</w:t>
                      </w:r>
                    </w:p>
                    <w:p w:rsidR="006F0B8C" w:rsidRPr="00DD0561" w:rsidRDefault="006F0B8C" w:rsidP="006F0B8C">
                      <w:pPr>
                        <w:jc w:val="center"/>
                        <w:rPr>
                          <w:b/>
                        </w:rPr>
                      </w:pPr>
                      <w:r w:rsidRPr="00DD0561">
                        <w:rPr>
                          <w:b/>
                        </w:rPr>
                        <w:t>тока</w:t>
                      </w:r>
                    </w:p>
                    <w:p w:rsidR="006F0B8C" w:rsidRPr="00DD0561" w:rsidRDefault="006F0B8C" w:rsidP="006F0B8C">
                      <w:pPr>
                        <w:jc w:val="center"/>
                        <w:rPr>
                          <w:b/>
                        </w:rPr>
                      </w:pPr>
                      <w:r w:rsidRPr="00DD0561">
                        <w:rPr>
                          <w:b/>
                        </w:rPr>
                        <w:t>(</w:t>
                      </w:r>
                      <w:r w:rsidRPr="00DD0561">
                        <w:rPr>
                          <w:b/>
                          <w:lang w:val="en-US"/>
                        </w:rPr>
                        <w:t>TA</w:t>
                      </w:r>
                      <w:r w:rsidRPr="00DD0561">
                        <w:rPr>
                          <w:b/>
                        </w:rPr>
                        <w:t>1)</w:t>
                      </w:r>
                    </w:p>
                    <w:p w:rsidR="006F0B8C" w:rsidRDefault="006F0B8C" w:rsidP="006F0B8C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ect>
              <v:rect id="Rectangle 109" o:spid="_x0000_s1096" style="position:absolute;left:35500;top:1277;width:9023;height:7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TG8QA&#10;AADbAAAADwAAAGRycy9kb3ducmV2LnhtbESPT4vCMBTE74LfITzBi2jquopWo8iCIB4W/IN4fDTP&#10;tti8lCRq/fZmYcHjMDO/YRarxlTiQc6XlhUMBwkI4szqknMFp+OmPwXhA7LGyjIpeJGH1bLdWmCq&#10;7ZP39DiEXEQI+xQVFCHUqZQ+K8igH9iaOHpX6wyGKF0utcNnhJtKfiXJRBosOS4UWNNPQdntcDcK&#10;dt/j5BLOQ3uc3kazX1f1zpPdXalup1nPQQRqwif8395qBeMZ/H2JP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0xvEAAAA2wAAAA8AAAAAAAAAAAAAAAAAmAIAAGRycy9k&#10;b3ducmV2LnhtbFBLBQYAAAAABAAEAPUAAACJAwAAAAA=&#10;" filled="f" strokeweight="1pt"/>
              <v:rect id="Rectangle 110" o:spid="_x0000_s1097" style="position:absolute;left:35769;top:2420;width:8426;height:4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NA8EA&#10;AADbAAAADwAAAGRycy9kb3ducmV2LnhtbERPW2vCMBR+H+w/hDPY20wnIlKbiowpPox5ZXs9NGdN&#10;sTkpSazdvzcPgo8f371YDLYVPfnQOFbwPspAEFdON1wrOB1XbzMQISJrbB2Tgn8KsCifnwrMtbvy&#10;nvpDrEUK4ZCjAhNjl0sZKkMWw8h1xIn7c95iTNDXUnu8pnDbynGWTaXFhlODwY4+DFXnw8Uq2E30&#10;ePk7NPx1/vY/p/Xn1uhJr9Try7Ccg4g0xIf47t5oBdO0Pn1JP0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JzQPBAAAA2wAAAA8AAAAAAAAAAAAAAAAAmAIAAGRycy9kb3du&#10;cmV2LnhtbFBLBQYAAAAABAAEAPUAAACGAwAAAAA=&#10;" filled="f" strokecolor="white">
                <v:textbox style="mso-next-textbox:#Rectangle 110" inset="0,0,0,0">
                  <w:txbxContent>
                    <w:p w:rsidR="006F0B8C" w:rsidRPr="00DD0561" w:rsidRDefault="006F0B8C" w:rsidP="006F0B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D0561">
                        <w:rPr>
                          <w:b/>
                          <w:sz w:val="18"/>
                          <w:szCs w:val="18"/>
                        </w:rPr>
                        <w:t>ВЧ силовой</w:t>
                      </w:r>
                    </w:p>
                    <w:p w:rsidR="006F0B8C" w:rsidRPr="00DD0561" w:rsidRDefault="006F0B8C" w:rsidP="006F0B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D0561">
                        <w:rPr>
                          <w:b/>
                          <w:sz w:val="18"/>
                          <w:szCs w:val="18"/>
                        </w:rPr>
                        <w:t>трансформатор</w:t>
                      </w:r>
                    </w:p>
                    <w:p w:rsidR="006F0B8C" w:rsidRPr="00DD0561" w:rsidRDefault="006F0B8C" w:rsidP="006F0B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056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DD0561">
                        <w:rPr>
                          <w:b/>
                          <w:sz w:val="18"/>
                          <w:szCs w:val="18"/>
                          <w:lang w:val="en-US"/>
                        </w:rPr>
                        <w:t>TV</w:t>
                      </w:r>
                      <w:r w:rsidRPr="00DD0561">
                        <w:rPr>
                          <w:b/>
                          <w:sz w:val="18"/>
                          <w:szCs w:val="18"/>
                        </w:rPr>
                        <w:t>1)</w:t>
                      </w:r>
                    </w:p>
                  </w:txbxContent>
                </v:textbox>
              </v:rect>
              <v:line id="Line 111" o:spid="_x0000_s1098" style="position:absolute;flip:y;visibility:visible" from="44509,4840" to="48103,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pl8QAAADbAAAADwAAAGRycy9kb3ducmV2LnhtbESPQWvCQBSE7wX/w/KE3nRjBQnRVUQQ&#10;xULBtOL1JfvMRrNvQ3ar6b/vFoQeh5n5hlmsetuIO3W+dqxgMk5AEJdO11wp+PrcjlIQPiBrbByT&#10;gh/ysFoOXhaYaffgI93zUIkIYZ+hAhNCm0npS0MW/di1xNG7uM5iiLKrpO7wEeG2kW9JMpMWa44L&#10;BlvaGCpv+bdVMG33h4s9mvz8kRbp7noqinLzrtTrsF/PQQTqw3/42d5rBbMJ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umXxAAAANsAAAAPAAAAAAAAAAAA&#10;AAAAAKECAABkcnMvZG93bnJldi54bWxQSwUGAAAAAAQABAD5AAAAkgMAAAAA&#10;" strokeweight="1pt">
                <v:stroke endarrow="block"/>
              </v:line>
              <v:rect id="Rectangle 112" o:spid="_x0000_s1099" style="position:absolute;left:48073;width:11493;height:9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L18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pC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i9fEAAAA2wAAAA8AAAAAAAAAAAAAAAAAmAIAAGRycy9k&#10;b3ducmV2LnhtbFBLBQYAAAAABAAEAPUAAACJAwAAAAA=&#10;" filled="f" strokeweight="1pt"/>
              <v:rect id="Rectangle 113" o:spid="_x0000_s1100" style="position:absolute;left:48342;top:201;width:10833;height:8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TdMQA&#10;AADbAAAADwAAAGRycy9kb3ducmV2LnhtbESPW2sCMRSE3wv+h3AE32rWCyKrUURs6UNpvaGvh81x&#10;s7g5WZJ03f77plDo4zAz3zDLdWdr0ZIPlWMFo2EGgrhwuuJSwfn08jwHESKyxtoxKfimAOtV72mJ&#10;uXYPPlB7jKVIEA45KjAxNrmUoTBkMQxdQ5y8m/MWY5K+lNrjI8FtLcdZNpMWK04LBhvaGiruxy+r&#10;YD/V4821q/j9/uEv59fdp9HTVqlBv9ssQETq4n/4r/2mFcwm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bU3TEAAAA2wAAAA8AAAAAAAAAAAAAAAAAmAIAAGRycy9k&#10;b3ducmV2LnhtbFBLBQYAAAAABAAEAPUAAACJAwAAAAA=&#10;" filled="f" strokecolor="white">
                <v:textbox style="mso-next-textbox:#Rectangle 113" inset="0,0,0,0">
                  <w:txbxContent>
                    <w:p w:rsidR="006F0B8C" w:rsidRPr="00DD0561" w:rsidRDefault="006F0B8C" w:rsidP="006F0B8C">
                      <w:pPr>
                        <w:jc w:val="center"/>
                        <w:rPr>
                          <w:b/>
                        </w:rPr>
                      </w:pPr>
                      <w:r w:rsidRPr="00DD0561">
                        <w:rPr>
                          <w:b/>
                        </w:rPr>
                        <w:t>ВЧ</w:t>
                      </w:r>
                    </w:p>
                    <w:p w:rsidR="006F0B8C" w:rsidRPr="00DD0561" w:rsidRDefault="006F0B8C" w:rsidP="006F0B8C">
                      <w:pPr>
                        <w:jc w:val="center"/>
                        <w:rPr>
                          <w:b/>
                        </w:rPr>
                      </w:pPr>
                      <w:r w:rsidRPr="00DD0561">
                        <w:rPr>
                          <w:b/>
                        </w:rPr>
                        <w:t>выпрямитель</w:t>
                      </w:r>
                    </w:p>
                    <w:p w:rsidR="006F0B8C" w:rsidRPr="00DD0561" w:rsidRDefault="006F0B8C" w:rsidP="006F0B8C">
                      <w:pPr>
                        <w:jc w:val="center"/>
                        <w:rPr>
                          <w:b/>
                        </w:rPr>
                      </w:pPr>
                      <w:r w:rsidRPr="00DD0561">
                        <w:rPr>
                          <w:b/>
                        </w:rPr>
                        <w:t>и выходной</w:t>
                      </w:r>
                    </w:p>
                    <w:p w:rsidR="006F0B8C" w:rsidRPr="00DD0561" w:rsidRDefault="006F0B8C" w:rsidP="006F0B8C">
                      <w:pPr>
                        <w:jc w:val="center"/>
                        <w:rPr>
                          <w:b/>
                        </w:rPr>
                      </w:pPr>
                      <w:r w:rsidRPr="00DD0561">
                        <w:rPr>
                          <w:b/>
                          <w:lang w:val="en-US"/>
                        </w:rPr>
                        <w:t>L</w:t>
                      </w:r>
                      <w:r w:rsidRPr="00DD0561">
                        <w:rPr>
                          <w:b/>
                        </w:rPr>
                        <w:t>-</w:t>
                      </w:r>
                      <w:r w:rsidRPr="00DD0561">
                        <w:rPr>
                          <w:b/>
                          <w:lang w:val="en-US"/>
                        </w:rPr>
                        <w:t>C</w:t>
                      </w:r>
                    </w:p>
                    <w:p w:rsidR="006F0B8C" w:rsidRPr="00DD0561" w:rsidRDefault="006F0B8C" w:rsidP="006F0B8C">
                      <w:pPr>
                        <w:jc w:val="center"/>
                        <w:rPr>
                          <w:b/>
                        </w:rPr>
                      </w:pPr>
                      <w:r w:rsidRPr="00DD0561">
                        <w:rPr>
                          <w:b/>
                        </w:rPr>
                        <w:t>фильтр</w:t>
                      </w:r>
                    </w:p>
                  </w:txbxContent>
                </v:textbox>
              </v:rect>
              <v:rect id="Rectangle 115" o:spid="_x0000_s1101" style="position:absolute;left:4572;top:19968;width:2628;height:6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Wwc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ff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VsHBAAAA2wAAAA8AAAAAAAAAAAAAAAAAmAIAAGRycy9kb3du&#10;cmV2LnhtbFBLBQYAAAAABAAEAPUAAACGAwAAAAA=&#10;" filled="f" strokeweight="1pt"/>
              <v:line id="Line 117" o:spid="_x0000_s1102" style="position:absolute;visibility:visible" from="5849,8337" to="5849,30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66lMMAAADbAAAADwAAAGRycy9kb3ducmV2LnhtbESPW4vCMBSE3xf2P4SzsG+aKHirRhFB&#10;d8EXL7v4emiObbE5qU3W1n9vBGEfh5n5hpktWluKG9W+cKyh11UgiFNnCs40/BzXnTEIH5ANlo5J&#10;w508LObvbzNMjGt4T7dDyESEsE9QQx5ClUjp05ws+q6riKN3drXFEGWdSVNjE+G2lH2lhtJiwXEh&#10;x4pWOaWXw5/V8NtcBrvTVU14ywO72fiV/FJ3rT8/2uUURKA2/Idf7W+jYTSB5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eupTDAAAA2wAAAA8AAAAAAAAAAAAA&#10;AAAAoQIAAGRycy9kb3ducmV2LnhtbFBLBQYAAAAABAAEAPkAAACRAwAAAAA=&#10;" strokeweight="1pt">
                <v:stroke startarrow="block"/>
              </v:line>
              <v:line id="Line 118" o:spid="_x0000_s1103" style="position:absolute;visibility:visible" from="17413,8404" to="17413,1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aD18MAAADbAAAADwAAAGRycy9kb3ducmV2LnhtbESPQWvCQBSE74L/YXlCb3VXqaKpq4hQ&#10;W/BSo+L1kX1Ngtm3Mbs18d+7hYLHYWa+YRarzlbiRo0vHWsYDRUI4syZknMNx8PH6wyED8gGK8ek&#10;4U4eVst+b4GJcS3v6ZaGXEQI+wQ1FCHUiZQ+K8iiH7qaOHo/rrEYomxyaRpsI9xWcqzUVFosOS4U&#10;WNOmoOyS/loNp/Yy+T5f1Zx3PLHbrd/IT3XX+mXQrd9BBOrCM/zf/jIapm/w9y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g9fDAAAA2wAAAA8AAAAAAAAAAAAA&#10;AAAAoQIAAGRycy9kb3ducmV2LnhtbFBLBQYAAAAABAAEAPkAAACRAwAAAAA=&#10;" strokeweight="1pt">
                <v:stroke startarrow="block"/>
              </v:line>
              <v:rect id="Rectangle 119" o:spid="_x0000_s1104" style="position:absolute;left:12976;top:13178;width:14541;height:7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To8QA&#10;AADbAAAADwAAAGRycy9kb3ducmV2LnhtbESPQYvCMBSE78L+h/AWvIimulq0a5RFEMSDsLqIx0fz&#10;bIvNS0mi1n+/EQSPw8x8w8yXranFjZyvLCsYDhIQxLnVFRcK/g7r/hSED8gaa8uk4EEelouPzhwz&#10;be/8S7d9KESEsM9QQRlCk0np85IM+oFtiKN3ts5giNIVUju8R7ip5ShJUmmw4rhQYkOrkvLL/moU&#10;bMeT5BSOQ3uYXr5mO1f3jun2qlT3s/35BhGoDe/wq73RCtIJP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E6PEAAAA2wAAAA8AAAAAAAAAAAAAAAAAmAIAAGRycy9k&#10;b3ducmV2LnhtbFBLBQYAAAAABAAEAPUAAACJAwAAAAA=&#10;" filled="f" strokeweight="1pt"/>
              <v:rect id="Rectangle 120" o:spid="_x0000_s1105" style="position:absolute;left:15127;top:14522;width:9932;height:5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w7MQA&#10;AADbAAAADwAAAGRycy9kb3ducmV2LnhtbESPT2sCMRTE7wW/Q3hCbzWryFJWo4jY4qG09Q96fWye&#10;m8XNy5LEdfvtm0LB4zAzv2Hmy942oiMfascKxqMMBHHpdM2VguPh7eUVRIjIGhvHpOCHAiwXg6c5&#10;FtrdeUfdPlYiQTgUqMDE2BZShtKQxTByLXHyLs5bjEn6SmqP9wS3jZxkWS4t1pwWDLa0NlRe9zer&#10;4HuqJ6tzX/PH9dOfju+bL6OnnVLPw341AxGpj4/wf3urFeQ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8OzEAAAA2wAAAA8AAAAAAAAAAAAAAAAAmAIAAGRycy9k&#10;b3ducmV2LnhtbFBLBQYAAAAABAAEAPUAAACJAwAAAAA=&#10;" filled="f" strokecolor="white">
                <v:textbox style="mso-next-textbox:#Rectangle 120" inset="0,0,0,0">
                  <w:txbxContent>
                    <w:p w:rsidR="006F0B8C" w:rsidRPr="00EF5B21" w:rsidRDefault="006F0B8C" w:rsidP="006F0B8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F5B21">
                        <w:rPr>
                          <w:b/>
                          <w:sz w:val="24"/>
                        </w:rPr>
                        <w:t xml:space="preserve">Схема </w:t>
                      </w:r>
                    </w:p>
                    <w:p w:rsidR="006F0B8C" w:rsidRPr="00EF5B21" w:rsidRDefault="006F0B8C" w:rsidP="006F0B8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F5B21">
                        <w:rPr>
                          <w:b/>
                          <w:sz w:val="24"/>
                        </w:rPr>
                        <w:t xml:space="preserve">управления </w:t>
                      </w:r>
                    </w:p>
                  </w:txbxContent>
                </v:textbox>
              </v:rect>
              <v:line id="Line 121" o:spid="_x0000_s1106" style="position:absolute;visibility:visible" from="29180,8538" to="29180,1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<v:line id="Line 122" o:spid="_x0000_s1107" style="position:absolute;flip:x;visibility:visible" from="27499,15733" to="2920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xACsEAAADbAAAADwAAAGRycy9kb3ducmV2LnhtbERPXWvCMBR9H/gfwhX2NlMdSKlGEUGU&#10;CQO7ia+3zbWpNjelybT+++VB8PFwvufL3jbiRp2vHSsYjxIQxKXTNVcKfn82HykIH5A1No5JwYM8&#10;LBeDtzlm2t35QLc8VCKGsM9QgQmhzaT0pSGLfuRa4sidXWcxRNhVUnd4j+G2kZMkmUqLNccGgy2t&#10;DZXX/M8q+Gx3X2d7MPnpOy3S7eVYFOV6r9T7sF/NQATqw0v8dO+0gmkcG7/E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3EAKwQAAANsAAAAPAAAAAAAAAAAAAAAA&#10;AKECAABkcnMvZG93bnJldi54bWxQSwUGAAAAAAQABAD5AAAAjwMAAAAA&#10;" strokeweight="1pt">
                <v:stroke endarrow="block"/>
              </v:line>
              <v:line id="Line 123" o:spid="_x0000_s1108" style="position:absolute;flip:x;visibility:visible" from="60764,4773" to="60780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hdcUAAADbAAAADwAAAGRycy9kb3ducmV2LnhtbESPy2rDMBBF94X8g5hAN6WR3YVpHMsh&#10;GAql0EXTQNLdYE1sJ9bIWPIjfx8VCl1e7uNws+1sWjFS7xrLCuJVBIK4tLrhSsHh++35FYTzyBpb&#10;y6TgRg62+eIhw1Tbib9o3PtKhBF2KSqove9SKV1Zk0G3sh1x8M62N+iD7Cupe5zCuGnlSxQl0mDD&#10;gVBjR0VN5XU/mAC5FNXP54XK4/rYfUxJ/DSdToNSj8t5twHhafb/4b/2u1aQrOH3S/gB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chdcUAAADbAAAADwAAAAAAAAAA&#10;AAAAAAChAgAAZHJzL2Rvd25yZXYueG1sUEsFBgAAAAAEAAQA+QAAAJMDAAAAAA==&#10;" strokeweight="1pt"/>
              <v:line id="Line 124" o:spid="_x0000_s1109" style="position:absolute;flip:x y;visibility:visible" from="27499,17156" to="60764,17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SC48AAAADbAAAADwAAAGRycy9kb3ducmV2LnhtbERPz2vCMBS+D/Y/hCfsIjZVxhzVKHOs&#10;sIMXdfT8aJ5psXkpTVbjf28OgseP7/d6G20nRhp861jBPMtBENdOt2wU/J3K2ScIH5A1do5JwY08&#10;bDevL2sstLvygcZjMCKFsC9QQRNCX0jp64Ys+sz1xIk7u8FiSHAwUg94TeG2k4s8/5AWW04NDfb0&#10;3VB9Of5bBaXbmZ/KLN/7WIW9nkZ7MdOFUm+T+LUCESiGp/jh/tUKlml9+pJ+g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UguPAAAAA2wAAAA8AAAAAAAAAAAAAAAAA&#10;oQIAAGRycy9kb3ducmV2LnhtbFBLBQYAAAAABAAEAPkAAACOAwAAAAA=&#10;" strokeweight="1pt">
                <v:stroke endarrow="block"/>
              </v:line>
              <v:shape id="Text Box 125" o:spid="_x0000_s1110" type="#_x0000_t202" style="position:absolute;left:29785;top:10555;width:963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GDcEA&#10;AADbAAAADwAAAGRycy9kb3ducmV2LnhtbESPQYvCMBSE7wv+h/AEL4um9uBKNYqIolddL94ezbMt&#10;Ni9tE2311xtB8DjMzDfMfNmZUtypcYVlBeNRBII4tbrgTMHpfzucgnAeWWNpmRQ8yMFy0fuZY6Jt&#10;ywe6H30mAoRdggpy76tESpfmZNCNbEUcvIttDPogm0zqBtsAN6WMo2giDRYcFnKsaJ1Tej3ejALb&#10;bh7GUh3Fv+en2a1X9eES10oN+t1qBsJT57/hT3uvFfy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uhg3BAAAA2wAAAA8AAAAAAAAAAAAAAAAAmAIAAGRycy9kb3du&#10;cmV2LnhtbFBLBQYAAAAABAAEAPUAAACGAwAAAAA=&#10;" strokecolor="white">
                <v:textbox style="mso-next-textbox:#Text Box 125">
                  <w:txbxContent>
                    <w:p w:rsidR="006F0B8C" w:rsidRDefault="006F0B8C" w:rsidP="006F0B8C">
                      <w:r w:rsidRPr="00DD0561">
                        <w:rPr>
                          <w:b/>
                        </w:rPr>
                        <w:t>ОС по</w:t>
                      </w:r>
                      <w:r>
                        <w:t xml:space="preserve"> </w:t>
                      </w:r>
                      <w:r w:rsidRPr="00DD0561">
                        <w:rPr>
                          <w:b/>
                          <w:sz w:val="24"/>
                          <w:szCs w:val="24"/>
                        </w:rPr>
                        <w:t>току</w:t>
                      </w:r>
                    </w:p>
                  </w:txbxContent>
                </v:textbox>
              </v:shape>
              <v:oval id="Oval 126" o:spid="_x0000_s1111" style="position:absolute;left:60444;top:4303;width:540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9KcMA&#10;AADbAAAADwAAAGRycy9kb3ducmV2LnhtbESPwW7CMBBE75X4B2uReisOHGgVcKIWCVTaE4EP2MZL&#10;bDVeh9iQ8Pd1pUo9jmbmjWZdjq4VN+qD9axgPstAENdeW24UnI7bpxcQISJrbD2TgjsFKIvJwxpz&#10;7Qc+0K2KjUgQDjkqMDF2uZShNuQwzHxHnLyz7x3GJPtG6h6HBHetXGTZUjq0nBYMdrQxVH9XV6cg&#10;2P3ua/lxkWfTHrEZ7GH3uX1T6nE6vq5ARBrjf/iv/a4VPC/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y9KcMAAADbAAAADwAAAAAAAAAAAAAAAACYAgAAZHJzL2Rv&#10;d25yZXYueG1sUEsFBgAAAAAEAAQA9QAAAIgDAAAAAA==&#10;" fillcolor="black" strokeweight="2pt"/>
              <v:line id="Line 127" o:spid="_x0000_s1112" style="position:absolute;visibility:visible" from="11161,4908" to="11186,2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<v:line id="Line 128" o:spid="_x0000_s1113" style="position:absolute;visibility:visible" from="59570,4572" to="6283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72psMAAADbAAAADwAAAGRycy9kb3ducmV2LnhtbESPT4vCMBTE7wt+h/AEb2tqBV2qsYjg&#10;oh6E9Q/i7dE822LzUppsrd/eCAt7HGbmN8w87UwlWmpcaVnBaBiBIM6sLjlXcDquP79AOI+ssbJM&#10;Cp7kIF30PuaYaPvgH2oPPhcBwi5BBYX3dSKlywoy6Ia2Jg7ezTYGfZBNLnWDjwA3lYyjaCINlhwW&#10;CqxpVVB2P/waBVnrWjONL1u5puN3d93b8y63Sg363XIGwlPn/8N/7Y1WMB3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u9qbDAAAA2wAAAA8AAAAAAAAAAAAA&#10;AAAAoQIAAGRycy9kb3ducmV2LnhtbFBLBQYAAAAABAAEAPkAAACRAwAAAAA=&#10;" strokeweight="1pt">
                <v:stroke endarrow="block"/>
              </v:line>
              <v:rect id="Rectangle 129" o:spid="_x0000_s1114" style="position:absolute;left:14791;top:24809;width:13231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5c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gP4P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IOXEAAAA2wAAAA8AAAAAAAAAAAAAAAAAmAIAAGRycy9k&#10;b3ducmV2LnhtbFBLBQYAAAAABAAEAPUAAACJAwAAAAA=&#10;" filled="f" strokeweight="1pt"/>
              <v:line id="Line 130" o:spid="_x0000_s1115" style="position:absolute;visibility:visible" from="11161,28037" to="14850,2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vLScMAAADbAAAADwAAAGRycy9kb3ducmV2LnhtbESPT4vCMBTE7wt+h/AEb2tqQV2qsYjg&#10;oh6E9Q/i7dE822LzUppsrd/eCAt7HGbmN8w87UwlWmpcaVnBaBiBIM6sLjlXcDquP79AOI+ssbJM&#10;Cp7kIF30PuaYaPvgH2oPPhcBwi5BBYX3dSKlywoy6Ia2Jg7ezTYGfZBNLnWDjwA3lYyjaCINlhwW&#10;CqxpVVB2P/waBVnrWjONL1u5puN3d93b8y63Sg363XIGwlPn/8N/7Y1WMB3D+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y0nDAAAA2wAAAA8AAAAAAAAAAAAA&#10;AAAAoQIAAGRycy9kb3ducmV2LnhtbFBLBQYAAAAABAAEAPkAAACRAwAAAAA=&#10;" strokeweight="1pt">
                <v:stroke endarrow="block"/>
              </v:line>
              <v:line id="Line 131" o:spid="_x0000_s1116" style="position:absolute;flip:y;visibility:visible" from="21582,20506" to="21582,2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nPsUAAADbAAAADwAAAGRycy9kb3ducmV2LnhtbESPQWvCQBSE70L/w/IKvZlNLWiIrlIE&#10;qbQgmLZ4fck+s2mzb0N2q/Hfu4LQ4zAz3zCL1WBbcaLeN44VPCcpCOLK6YZrBV+fm3EGwgdkja1j&#10;UnAhD6vlw2iBuXZn3tOpCLWIEPY5KjAhdLmUvjJk0SeuI47e0fUWQ5R9LXWP5wi3rZyk6VRabDgu&#10;GOxobaj6Lf6sgpdu+360e1McdlmZvf18l2W1/lDq6XF4nYMINIT/8L291QpmU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bnPsUAAADbAAAADwAAAAAAAAAA&#10;AAAAAAChAgAAZHJzL2Rvd25yZXYueG1sUEsFBgAAAAAEAAQA+QAAAJMDAAAAAA==&#10;" strokeweight="1pt">
                <v:stroke endarrow="block"/>
              </v:line>
              <v:line id="Line 132" o:spid="_x0000_s1117" style="position:absolute;visibility:visible" from="8135,22658" to="35707,2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ucxAAAANsAAAAPAAAAAAAAAAAA&#10;AAAAAKECAABkcnMvZG93bnJldi54bWxQSwUGAAAAAAQABAD5AAAAkgMAAAAA&#10;" strokeweight="1pt"/>
              <v:line id="Line 134" o:spid="_x0000_s1118" style="position:absolute;visibility:visible" from="8135,8404" to="8135,2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dvKL8AAADbAAAADwAAAGRycy9kb3ducmV2LnhtbERPTYvCMBC9C/sfwizsTZNdULQaZRF0&#10;BS9aFa9DM7bFZlKbrK3/3hwEj4/3PVt0thJ3anzpWMP3QIEgzpwpOddwPKz6YxA+IBusHJOGB3lY&#10;zD96M0yMa3lP9zTkIoawT1BDEUKdSOmzgiz6gauJI3dxjcUQYZNL02Abw20lf5QaSYslx4YCa1oW&#10;lF3Tf6vh1F6Hu/NNTXjLQ7te+6X8Uw+tvz673ymIQF14i1/ujdEwjmPjl/g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dvKL8AAADbAAAADwAAAAAAAAAAAAAAAACh&#10;AgAAZHJzL2Rvd25yZXYueG1sUEsFBgAAAAAEAAQA+QAAAI0DAAAAAA==&#10;" strokeweight="1pt">
                <v:stroke startarrow="block"/>
              </v:line>
              <v:rect id="Rectangle 100" o:spid="_x0000_s1119" style="position:absolute;top:21515;width:4343;height:2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QFcMA&#10;AADbAAAADwAAAGRycy9kb3ducmV2LnhtbESPQWsCMRSE7wX/Q3hCbzXrIkVWo4jY4qHYVkWvj81z&#10;s7h5WZK4rv++KRR6HGbmG2a+7G0jOvKhdqxgPMpAEJdO11wpOB7eXqYgQkTW2DgmBQ8KsFwMnuZY&#10;aHfnb+r2sRIJwqFABSbGtpAylIYshpFriZN3cd5iTNJXUnu8J7htZJ5lr9JizWnBYEtrQ+V1f7MK&#10;viY6X537mj+uO386vm8+jZ50Sj0P+9UMRKQ+/of/2lutYJrD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QFcMAAADbAAAADwAAAAAAAAAAAAAAAACYAgAAZHJzL2Rv&#10;d25yZXYueG1sUEsFBgAAAAAEAAQA9QAAAIgDAAAAAA==&#10;" filled="f" strokecolor="white">
                <v:textbox inset="0,0,0,0">
                  <w:txbxContent>
                    <w:p w:rsidR="006F0B8C" w:rsidRPr="001C5073" w:rsidRDefault="006F0B8C" w:rsidP="006F0B8C">
                      <w:pPr>
                        <w:jc w:val="center"/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FU1</w:t>
                      </w:r>
                    </w:p>
                  </w:txbxContent>
                </v:textbox>
              </v:rect>
              <v:rect id="Rectangle 129" o:spid="_x0000_s1120" style="position:absolute;left:29314;top:24809;width:13231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/XMQA&#10;AADbAAAADwAAAGRycy9kb3ducmV2LnhtbESPT4vCMBTE78J+h/AWvIim/lmp1SjLwoJ4ENRFPD6a&#10;Z1tsXkoStfvtjSB4HGbmN8xi1Zpa3Mj5yrKC4SABQZxbXXGh4O/w209B+ICssbZMCv7Jw2r50Vlg&#10;pu2dd3Tbh0JECPsMFZQhNJmUPi/JoB/Yhjh6Z+sMhihdIbXDe4SbWo6SZCoNVhwXSmzop6T8sr8a&#10;BZvJV3IKx6E9pJfxbOvq3nG6uSrV/Wy/5yACteEdfrXXWkE6g+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/1zEAAAA2wAAAA8AAAAAAAAAAAAAAAAAmAIAAGRycy9k&#10;b3ducmV2LnhtbFBLBQYAAAAABAAEAPUAAACJAwAAAAA=&#10;" filled="f" strokeweight="1pt"/>
              <v:line id="Line 131" o:spid="_x0000_s1121" style="position:absolute;flip:y;visibility:visible" from="35701,22725" to="35701,24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tqfsEAAADbAAAADwAAAGRycy9kb3ducmV2LnhtbERPTW+CQBC9N/E/bMakt7pIYqvUlRiT&#10;GuqtajxP2SlQ2FnKrgL/vnsw8fjyvtfpYBpxo85VlhXMZxEI4tzqigsF59PHyxKE88gaG8ukYCQH&#10;6WbytMZE256/6Hb0hQgh7BJUUHrfJlK6vCSDbmZb4sD92M6gD7ArpO6wD+GmkXEUvUqDFYeGElva&#10;lZTXx6tREPe/l7o9NNmVF+P27fu0/8z/YqWep8P2HYSnwT/Ed3emFazC+vAl/AC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i2p+wQAAANsAAAAPAAAAAAAAAAAAAAAA&#10;AKECAABkcnMvZG93bnJldi54bWxQSwUGAAAAAAQABAD5AAAAjwMAAAAA&#10;" strokeweight="1pt">
                <v:stroke startarrow="block"/>
              </v:line>
              <v:rect id="Rectangle 120" o:spid="_x0000_s1122" style="position:absolute;left:30255;top:27028;width:11934;height:2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Yv8QA&#10;AADbAAAADwAAAGRycy9kb3ducmV2LnhtbESPT2sCMRTE7wW/Q3iCN80qUupqFJFWeiit/9DrY/Pc&#10;LG5eliRdt9++KQg9DjPzG2ax6mwtWvKhcqxgPMpAEBdOV1wqOB3fhi8gQkTWWDsmBT8UYLXsPS0w&#10;1+7Oe2oPsRQJwiFHBSbGJpcyFIYshpFriJN3dd5iTNKXUnu8J7it5STLnqXFitOCwYY2horb4dsq&#10;2E31ZH3pKv64ffrzafv6ZfS0VWrQ79ZzEJG6+B9+tN+1gt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GL/EAAAA2wAAAA8AAAAAAAAAAAAAAAAAmAIAAGRycy9k&#10;b3ducmV2LnhtbFBLBQYAAAAABAAEAPUAAACJAwAAAAA=&#10;" filled="f" strokecolor="white">
                <v:textbox inset="0,0,0,0">
                  <w:txbxContent>
                    <w:p w:rsidR="006F0B8C" w:rsidRPr="00EF5B21" w:rsidRDefault="006F0B8C" w:rsidP="006F0B8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ВЕНТИЛЯТОР</w:t>
                      </w:r>
                    </w:p>
                  </w:txbxContent>
                </v:textbox>
              </v:rect>
              <v:rect id="Rectangle 102" o:spid="_x0000_s1123" style="position:absolute;left:43053;top:26538;width:11582;height:39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2NsIA&#10;AADcAAAADwAAAGRycy9kb3ducmV2LnhtbESPQWvDMAyF74P9B6NBb6vTBMbI6oRQKBTSS7P1rsVa&#10;EhbLIXbb9N9Xh8FuEu/pvU/bcnGjutIcBs8GNusEFHHr7cCdga/P/es7qBCRLY6eycCdApTF89MW&#10;c+tvfKJrEzslIRxyNNDHOOVah7Ynh2HtJ2LRfvzsMMo6d9rOeJNwN+o0Sd60w4GloceJdj21v83F&#10;GfgOsToPzYIZu7TuajoynltjVi9L9QEq0hL/zX/XByv4mdDKMzK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PY2wgAAANwAAAAPAAAAAAAAAAAAAAAAAJgCAABkcnMvZG93&#10;bnJldi54bWxQSwUGAAAAAAQABAD1AAAAhwMAAAAA&#10;" filled="f" strokecolor="white" strokeweight="1pt">
                <v:textbox inset="0,0,0,0">
                  <w:txbxContent>
                    <w:p w:rsidR="006F0B8C" w:rsidRPr="00C14379" w:rsidRDefault="006F0B8C" w:rsidP="006F0B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Датчик</w:t>
                      </w:r>
                    </w:p>
                    <w:p w:rsidR="006F0B8C" w:rsidRPr="002B3E8C" w:rsidRDefault="006F0B8C" w:rsidP="006F0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температуры</w:t>
                      </w:r>
                    </w:p>
                  </w:txbxContent>
                </v:textbox>
              </v:rect>
              <v:line id="Line 122" o:spid="_x0000_s1124" style="position:absolute;flip:x;visibility:visible" from="27478,18604" to="48844,18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VAcMAAADcAAAADwAAAGRycy9kb3ducmV2LnhtbERP32vCMBB+H+x/CCf4NlMVpFajDGEo&#10;CgM7x16vzdnUNZfSRK3//TIY7O0+vp+3XPe2ETfqfO1YwXiUgCAuna65UnD6eHtJQfiArLFxTAoe&#10;5GG9en5aYqbdnY90y0MlYgj7DBWYENpMSl8asuhHriWO3Nl1FkOEXSV1h/cYbhs5SZKZtFhzbDDY&#10;0sZQ+Z1frYJpu9uf7dHkX+9pkW4vn0VRbg5KDQf96wJEoD78i//cOx3nT+fw+0y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lQHDAAAA3AAAAA8AAAAAAAAAAAAA&#10;AAAAoQIAAGRycy9kb3ducmV2LnhtbFBLBQYAAAAABAAEAPkAAACRAwAAAAA=&#10;" strokeweight="1pt">
                <v:stroke endarrow="block"/>
              </v:line>
              <v:line id="Line 121" o:spid="_x0000_s1125" style="position:absolute;visibility:visible" from="48844,18604" to="48844,2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ofp8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qH6fGAAAA3AAAAA8AAAAAAAAA&#10;AAAAAAAAoQIAAGRycy9kb3ducmV2LnhtbFBLBQYAAAAABAAEAPkAAACUAwAAAAA=&#10;" strokeweight="1pt"/>
            </v:group>
            <v:rect id="Прямоугольник 137" o:spid="_x0000_s1126" style="position:absolute;left:43780;top:26545;width:10147;height:4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G88MA&#10;AADcAAAADwAAAGRycy9kb3ducmV2LnhtbERPS2vCQBC+C/6HZYTedNOHVqKrlBRBqSC1vXgbsmOS&#10;Njsbdtck/fduQfA2H99zluve1KIl5yvLCh4nCQji3OqKCwXfX5vxHIQPyBpry6TgjzysV8PBElNt&#10;O/6k9hgKEUPYp6igDKFJpfR5SQb9xDbEkTtbZzBE6AqpHXYx3NTyKUlm0mDFsaHEhrKS8t/jxSg4&#10;TX/koco6vOx37x/T1tkke7FKPYz6twWIQH24i2/urY7zn1/h/5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XG88MAAADcAAAADwAAAAAAAAAAAAAAAACYAgAAZHJzL2Rv&#10;d25yZXYueG1sUEsFBgAAAAAEAAQA9QAAAIgDAAAAAA==&#10;" filled="f" strokeweight="1pt"/>
          </v:group>
        </w:pict>
      </w:r>
    </w:p>
    <w:p w:rsidR="003C39DC" w:rsidRDefault="00683168" w:rsidP="00346271">
      <w:pPr>
        <w:widowControl w:val="0"/>
        <w:suppressLineNumbers/>
        <w:ind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3C39DC" w:rsidRDefault="003C39DC" w:rsidP="00346271">
      <w:pPr>
        <w:widowControl w:val="0"/>
        <w:suppressLineNumbers/>
        <w:ind w:firstLine="567"/>
        <w:jc w:val="both"/>
        <w:rPr>
          <w:sz w:val="24"/>
        </w:rPr>
      </w:pPr>
    </w:p>
    <w:p w:rsidR="00683168" w:rsidRDefault="00683168" w:rsidP="003C39DC">
      <w:pPr>
        <w:widowControl w:val="0"/>
        <w:suppressLineNumbers/>
        <w:ind w:firstLine="567"/>
        <w:jc w:val="center"/>
        <w:rPr>
          <w:sz w:val="24"/>
        </w:rPr>
      </w:pPr>
      <w:r>
        <w:rPr>
          <w:sz w:val="24"/>
        </w:rPr>
        <w:t>Рис.1.</w:t>
      </w:r>
    </w:p>
    <w:p w:rsidR="00683168" w:rsidRDefault="00683168" w:rsidP="00346271">
      <w:pPr>
        <w:widowControl w:val="0"/>
        <w:suppressLineNumbers/>
        <w:spacing w:line="288" w:lineRule="auto"/>
        <w:ind w:firstLine="567"/>
        <w:jc w:val="both"/>
        <w:rPr>
          <w:b/>
        </w:rPr>
      </w:pPr>
    </w:p>
    <w:p w:rsidR="00683168" w:rsidRDefault="00F35D6A" w:rsidP="00BB42FC">
      <w:pPr>
        <w:widowControl w:val="0"/>
        <w:suppressLineNumbers/>
        <w:spacing w:line="288" w:lineRule="auto"/>
        <w:ind w:firstLine="284"/>
        <w:jc w:val="both"/>
        <w:rPr>
          <w:noProof/>
          <w:sz w:val="24"/>
        </w:rPr>
      </w:pPr>
      <w:r>
        <w:rPr>
          <w:noProof/>
        </w:rPr>
        <w:pict>
          <v:rect id="Rectangle 2" o:spid="_x0000_s1075" style="position:absolute;left:0;text-align:left;margin-left:288.3pt;margin-top:238.9pt;width:56.9pt;height:42.6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" o:allowincell="f" filled="f" strokecolor="white">
            <v:textbox inset="1pt,1pt,1pt,1pt">
              <w:txbxContent>
                <w:p w:rsidR="00683168" w:rsidRDefault="00683168" w:rsidP="00346271">
                  <w:pPr>
                    <w:jc w:val="center"/>
                    <w:rPr>
                      <w:sz w:val="24"/>
                    </w:rPr>
                  </w:pPr>
                </w:p>
                <w:p w:rsidR="00683168" w:rsidRDefault="00683168" w:rsidP="0034627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rect id="Rectangle 3" o:spid="_x0000_s1076" style="position:absolute;left:0;text-align:left;margin-left:11.45pt;margin-top:238.9pt;width:71.1pt;height:35.55pt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" o:allowincell="f" filled="f" strokecolor="white" strokeweight="1pt">
            <v:textbox inset="1pt,1pt,1pt,1pt">
              <w:txbxContent>
                <w:p w:rsidR="00683168" w:rsidRDefault="00683168" w:rsidP="00346271"/>
              </w:txbxContent>
            </v:textbox>
            <w10:wrap anchorx="margin" anchory="margin"/>
          </v:rect>
        </w:pict>
      </w:r>
      <w:r w:rsidR="00683168">
        <w:rPr>
          <w:sz w:val="24"/>
        </w:rPr>
        <w:t>Напряжение сети</w:t>
      </w:r>
      <w:r w:rsidR="00683168">
        <w:rPr>
          <w:noProof/>
          <w:sz w:val="24"/>
        </w:rPr>
        <w:t xml:space="preserve"> +</w:t>
      </w:r>
      <w:r w:rsidR="00B56A90">
        <w:rPr>
          <w:noProof/>
          <w:sz w:val="24"/>
        </w:rPr>
        <w:t>48</w:t>
      </w:r>
      <w:r w:rsidR="00683168">
        <w:rPr>
          <w:noProof/>
          <w:sz w:val="24"/>
        </w:rPr>
        <w:t xml:space="preserve">В </w:t>
      </w:r>
      <w:r w:rsidR="00683168">
        <w:rPr>
          <w:sz w:val="24"/>
        </w:rPr>
        <w:t xml:space="preserve">  через предохранитель (</w:t>
      </w:r>
      <w:r w:rsidR="00683168">
        <w:rPr>
          <w:sz w:val="24"/>
          <w:lang w:val="en-US"/>
        </w:rPr>
        <w:t>FU</w:t>
      </w:r>
      <w:r w:rsidR="00683168">
        <w:rPr>
          <w:sz w:val="24"/>
        </w:rPr>
        <w:t>1)</w:t>
      </w:r>
      <w:r w:rsidR="00683168">
        <w:rPr>
          <w:bCs/>
          <w:sz w:val="24"/>
        </w:rPr>
        <w:t>,</w:t>
      </w:r>
      <w:r w:rsidR="00683168">
        <w:rPr>
          <w:sz w:val="24"/>
        </w:rPr>
        <w:t xml:space="preserve"> контакты реле включения и контроля полярности входного напряжения К1 и входной помехоподавляющий </w:t>
      </w:r>
      <w:r w:rsidR="00683168">
        <w:rPr>
          <w:sz w:val="24"/>
          <w:lang w:val="en-US"/>
        </w:rPr>
        <w:t>LC</w:t>
      </w:r>
      <w:r w:rsidR="00683168">
        <w:rPr>
          <w:sz w:val="24"/>
        </w:rPr>
        <w:t xml:space="preserve"> – </w:t>
      </w:r>
      <w:r w:rsidR="00786ABB">
        <w:rPr>
          <w:sz w:val="24"/>
        </w:rPr>
        <w:t>фильтр поступает</w:t>
      </w:r>
      <w:r w:rsidR="00DF5759">
        <w:rPr>
          <w:sz w:val="24"/>
        </w:rPr>
        <w:t xml:space="preserve"> на входные конденсаторы С7</w:t>
      </w:r>
      <w:r w:rsidR="00683168">
        <w:rPr>
          <w:sz w:val="24"/>
        </w:rPr>
        <w:t>.</w:t>
      </w:r>
    </w:p>
    <w:p w:rsidR="00683168" w:rsidRDefault="00683168" w:rsidP="00BB42FC">
      <w:pPr>
        <w:widowControl w:val="0"/>
        <w:suppressLineNumbers/>
        <w:spacing w:line="288" w:lineRule="auto"/>
        <w:ind w:firstLine="284"/>
        <w:jc w:val="both"/>
        <w:rPr>
          <w:sz w:val="24"/>
        </w:rPr>
      </w:pPr>
      <w:r>
        <w:rPr>
          <w:sz w:val="24"/>
        </w:rPr>
        <w:t xml:space="preserve"> Напряжение с конденсаторов </w:t>
      </w:r>
      <w:r>
        <w:rPr>
          <w:sz w:val="24"/>
          <w:lang w:val="en-US"/>
        </w:rPr>
        <w:t>C</w:t>
      </w:r>
      <w:r w:rsidR="00786ABB">
        <w:rPr>
          <w:sz w:val="24"/>
        </w:rPr>
        <w:t>7 подается</w:t>
      </w:r>
      <w:r>
        <w:rPr>
          <w:sz w:val="24"/>
        </w:rPr>
        <w:t xml:space="preserve"> на высоковольтный ВЧ перек</w:t>
      </w:r>
      <w:r w:rsidR="00DF5759">
        <w:rPr>
          <w:sz w:val="24"/>
        </w:rPr>
        <w:t>лючатель и, также, через выключатель</w:t>
      </w:r>
      <w:r>
        <w:rPr>
          <w:sz w:val="24"/>
        </w:rPr>
        <w:t xml:space="preserve"> </w:t>
      </w:r>
      <w:r>
        <w:rPr>
          <w:sz w:val="24"/>
          <w:lang w:val="en-US"/>
        </w:rPr>
        <w:t>SA</w:t>
      </w:r>
      <w:r>
        <w:rPr>
          <w:sz w:val="24"/>
        </w:rPr>
        <w:t>1, подается на вход вспомогательного источника +12В, предназначенного для пит</w:t>
      </w:r>
      <w:r w:rsidR="00BB42FC">
        <w:rPr>
          <w:sz w:val="24"/>
        </w:rPr>
        <w:t xml:space="preserve">ания схемы управления, </w:t>
      </w:r>
      <w:r>
        <w:rPr>
          <w:sz w:val="24"/>
        </w:rPr>
        <w:t xml:space="preserve">реле контроля полярности и вентилятора. Вспомогательный источник выполнен по схеме однотактного обратноходового </w:t>
      </w:r>
      <w:r w:rsidR="00786ABB">
        <w:rPr>
          <w:sz w:val="24"/>
        </w:rPr>
        <w:t>преобразователя с</w:t>
      </w:r>
      <w:r>
        <w:rPr>
          <w:sz w:val="24"/>
        </w:rPr>
        <w:t xml:space="preserve"> управлением на контроллере </w:t>
      </w:r>
      <w:r>
        <w:rPr>
          <w:sz w:val="24"/>
          <w:lang w:val="en-US"/>
        </w:rPr>
        <w:t>DA</w:t>
      </w:r>
      <w:r>
        <w:rPr>
          <w:sz w:val="24"/>
        </w:rPr>
        <w:t>1 (</w:t>
      </w:r>
      <w:r>
        <w:rPr>
          <w:sz w:val="24"/>
          <w:lang w:val="en-US"/>
        </w:rPr>
        <w:t>UC</w:t>
      </w:r>
      <w:r>
        <w:rPr>
          <w:sz w:val="24"/>
        </w:rPr>
        <w:t xml:space="preserve">3844).  </w:t>
      </w:r>
    </w:p>
    <w:p w:rsidR="00683168" w:rsidRDefault="00683168" w:rsidP="00BB42FC">
      <w:pPr>
        <w:widowControl w:val="0"/>
        <w:suppressLineNumbers/>
        <w:spacing w:line="288" w:lineRule="auto"/>
        <w:ind w:firstLine="284"/>
        <w:jc w:val="both"/>
        <w:rPr>
          <w:sz w:val="24"/>
        </w:rPr>
      </w:pPr>
      <w:r>
        <w:rPr>
          <w:sz w:val="24"/>
        </w:rPr>
        <w:t xml:space="preserve">Схема управления основного источника   выполнена на основе специализированного ШИМ контроллера </w:t>
      </w:r>
      <w:r>
        <w:rPr>
          <w:sz w:val="24"/>
          <w:lang w:val="en-US"/>
        </w:rPr>
        <w:t>DA</w:t>
      </w:r>
      <w:r>
        <w:rPr>
          <w:sz w:val="24"/>
        </w:rPr>
        <w:t>2(</w:t>
      </w:r>
      <w:r>
        <w:rPr>
          <w:sz w:val="24"/>
          <w:lang w:val="en-US"/>
        </w:rPr>
        <w:t>UCC</w:t>
      </w:r>
      <w:r>
        <w:rPr>
          <w:sz w:val="24"/>
        </w:rPr>
        <w:t xml:space="preserve">3895), выходы которого через повторители </w:t>
      </w:r>
      <w:r>
        <w:rPr>
          <w:sz w:val="24"/>
          <w:lang w:val="en-US"/>
        </w:rPr>
        <w:t>DA</w:t>
      </w:r>
      <w:r>
        <w:rPr>
          <w:sz w:val="24"/>
        </w:rPr>
        <w:t xml:space="preserve">3, </w:t>
      </w:r>
      <w:r>
        <w:rPr>
          <w:sz w:val="24"/>
          <w:lang w:val="en-US"/>
        </w:rPr>
        <w:t>DA</w:t>
      </w:r>
      <w:r>
        <w:rPr>
          <w:sz w:val="24"/>
        </w:rPr>
        <w:t>7 (</w:t>
      </w:r>
      <w:r>
        <w:rPr>
          <w:sz w:val="24"/>
          <w:lang w:val="en-US"/>
        </w:rPr>
        <w:t>UCC</w:t>
      </w:r>
      <w:r>
        <w:rPr>
          <w:sz w:val="24"/>
        </w:rPr>
        <w:t>37324</w:t>
      </w:r>
      <w:r>
        <w:rPr>
          <w:sz w:val="24"/>
          <w:lang w:val="en-US"/>
        </w:rPr>
        <w:t>D</w:t>
      </w:r>
      <w:r>
        <w:rPr>
          <w:sz w:val="24"/>
        </w:rPr>
        <w:t xml:space="preserve">) подключены к первичным обмоткам затворных трансформаторов </w:t>
      </w:r>
      <w:r>
        <w:rPr>
          <w:sz w:val="24"/>
          <w:lang w:val="en-US"/>
        </w:rPr>
        <w:t>TV</w:t>
      </w:r>
      <w:r w:rsidR="00786ABB">
        <w:rPr>
          <w:sz w:val="24"/>
        </w:rPr>
        <w:t>2,</w:t>
      </w:r>
      <w:r w:rsidR="00786ABB" w:rsidRPr="005839CF">
        <w:rPr>
          <w:sz w:val="24"/>
        </w:rPr>
        <w:t xml:space="preserve"> </w:t>
      </w:r>
      <w:r w:rsidR="00786ABB">
        <w:rPr>
          <w:sz w:val="24"/>
          <w:lang w:val="en-US"/>
        </w:rPr>
        <w:t>TV</w:t>
      </w:r>
      <w:r>
        <w:rPr>
          <w:sz w:val="24"/>
        </w:rPr>
        <w:t xml:space="preserve">3. </w:t>
      </w:r>
    </w:p>
    <w:p w:rsidR="00786ABB" w:rsidRDefault="00683168" w:rsidP="00786ABB">
      <w:pPr>
        <w:pStyle w:val="24"/>
        <w:spacing w:after="0" w:line="288" w:lineRule="auto"/>
        <w:ind w:left="0" w:firstLine="284"/>
        <w:rPr>
          <w:sz w:val="24"/>
          <w:szCs w:val="24"/>
        </w:rPr>
      </w:pPr>
      <w:r w:rsidRPr="00346271">
        <w:rPr>
          <w:sz w:val="24"/>
          <w:szCs w:val="24"/>
        </w:rPr>
        <w:t>Схема управления   формирует сигналы управления ВЧ переключателем, обеспечивая стабилизацию выходного напряжения в нормальных режимах, автоматическое снижение выходного напряжения до нуля при перегрузке источника по току с плавным нарастанием напряжения на выходе источни</w:t>
      </w:r>
      <w:r>
        <w:rPr>
          <w:sz w:val="24"/>
          <w:szCs w:val="24"/>
        </w:rPr>
        <w:t>ка после устранения перегрузки</w:t>
      </w:r>
      <w:r w:rsidRPr="00346271">
        <w:rPr>
          <w:sz w:val="24"/>
          <w:szCs w:val="24"/>
        </w:rPr>
        <w:t xml:space="preserve">. </w:t>
      </w:r>
    </w:p>
    <w:p w:rsidR="00683168" w:rsidRPr="00B5062D" w:rsidRDefault="00683168" w:rsidP="00786ABB">
      <w:pPr>
        <w:pStyle w:val="24"/>
        <w:spacing w:line="288" w:lineRule="auto"/>
        <w:ind w:left="0" w:firstLine="284"/>
        <w:rPr>
          <w:sz w:val="24"/>
          <w:szCs w:val="24"/>
        </w:rPr>
      </w:pPr>
      <w:r w:rsidRPr="00B5062D">
        <w:rPr>
          <w:sz w:val="24"/>
          <w:szCs w:val="24"/>
        </w:rPr>
        <w:t xml:space="preserve">Схема задержки включения </w:t>
      </w:r>
      <w:r w:rsidRPr="00B5062D">
        <w:rPr>
          <w:sz w:val="24"/>
          <w:szCs w:val="24"/>
          <w:lang w:val="en-US"/>
        </w:rPr>
        <w:t>DA</w:t>
      </w:r>
      <w:r w:rsidRPr="00B5062D">
        <w:rPr>
          <w:sz w:val="24"/>
          <w:szCs w:val="24"/>
        </w:rPr>
        <w:t xml:space="preserve">2 выполнена на таймере </w:t>
      </w:r>
      <w:r w:rsidRPr="00B5062D">
        <w:rPr>
          <w:sz w:val="24"/>
          <w:szCs w:val="24"/>
          <w:lang w:val="en-US"/>
        </w:rPr>
        <w:t>DA</w:t>
      </w:r>
      <w:r w:rsidRPr="00B5062D">
        <w:rPr>
          <w:sz w:val="24"/>
          <w:szCs w:val="24"/>
        </w:rPr>
        <w:t xml:space="preserve">5 </w:t>
      </w:r>
      <w:r w:rsidR="00786ABB" w:rsidRPr="00B5062D">
        <w:rPr>
          <w:sz w:val="24"/>
          <w:szCs w:val="24"/>
        </w:rPr>
        <w:t>и</w:t>
      </w:r>
      <w:r w:rsidR="00786ABB" w:rsidRPr="00B5062D">
        <w:rPr>
          <w:b/>
          <w:bCs/>
          <w:sz w:val="24"/>
          <w:szCs w:val="24"/>
        </w:rPr>
        <w:t xml:space="preserve"> </w:t>
      </w:r>
      <w:r w:rsidR="00786ABB" w:rsidRPr="00786ABB">
        <w:rPr>
          <w:bCs/>
          <w:sz w:val="24"/>
          <w:szCs w:val="24"/>
        </w:rPr>
        <w:t>обеспечивает</w:t>
      </w:r>
      <w:r w:rsidRPr="00B5062D">
        <w:rPr>
          <w:sz w:val="24"/>
          <w:szCs w:val="24"/>
        </w:rPr>
        <w:t xml:space="preserve"> выдержку времени </w:t>
      </w:r>
      <w:r w:rsidR="00786ABB" w:rsidRPr="00B5062D">
        <w:rPr>
          <w:sz w:val="24"/>
          <w:szCs w:val="24"/>
        </w:rPr>
        <w:t>для заряда</w:t>
      </w:r>
      <w:r w:rsidRPr="00B5062D">
        <w:rPr>
          <w:sz w:val="24"/>
          <w:szCs w:val="24"/>
        </w:rPr>
        <w:t xml:space="preserve"> конденсаторов </w:t>
      </w:r>
      <w:r w:rsidRPr="00B5062D">
        <w:rPr>
          <w:sz w:val="24"/>
          <w:szCs w:val="24"/>
          <w:lang w:val="en-US"/>
        </w:rPr>
        <w:t>C</w:t>
      </w:r>
      <w:r w:rsidR="00BB42FC">
        <w:rPr>
          <w:sz w:val="24"/>
          <w:szCs w:val="24"/>
        </w:rPr>
        <w:t>7  через токоограничивающие</w:t>
      </w:r>
      <w:r w:rsidRPr="00B5062D">
        <w:rPr>
          <w:sz w:val="24"/>
          <w:szCs w:val="24"/>
        </w:rPr>
        <w:t xml:space="preserve">  резистор</w:t>
      </w:r>
      <w:r w:rsidR="00BB42FC">
        <w:rPr>
          <w:sz w:val="24"/>
          <w:szCs w:val="24"/>
        </w:rPr>
        <w:t>ы</w:t>
      </w:r>
      <w:r w:rsidRPr="00B5062D">
        <w:rPr>
          <w:sz w:val="24"/>
          <w:szCs w:val="24"/>
        </w:rPr>
        <w:t xml:space="preserve"> </w:t>
      </w:r>
      <w:r w:rsidRPr="00B5062D">
        <w:rPr>
          <w:sz w:val="24"/>
          <w:szCs w:val="24"/>
          <w:lang w:val="en-US"/>
        </w:rPr>
        <w:t>R</w:t>
      </w:r>
      <w:r w:rsidR="00BB42FC">
        <w:rPr>
          <w:sz w:val="24"/>
          <w:szCs w:val="24"/>
        </w:rPr>
        <w:t xml:space="preserve">1, </w:t>
      </w:r>
      <w:r w:rsidR="00BB42FC">
        <w:rPr>
          <w:sz w:val="24"/>
          <w:szCs w:val="24"/>
          <w:lang w:val="en-US"/>
        </w:rPr>
        <w:t>R</w:t>
      </w:r>
      <w:r w:rsidR="00BB42FC" w:rsidRPr="00BB42FC">
        <w:rPr>
          <w:sz w:val="24"/>
          <w:szCs w:val="24"/>
        </w:rPr>
        <w:t>2</w:t>
      </w:r>
      <w:r w:rsidRPr="00B5062D">
        <w:rPr>
          <w:sz w:val="24"/>
          <w:szCs w:val="24"/>
        </w:rPr>
        <w:t xml:space="preserve"> и диод </w:t>
      </w:r>
      <w:r w:rsidRPr="00B5062D">
        <w:rPr>
          <w:sz w:val="24"/>
          <w:szCs w:val="24"/>
          <w:lang w:val="en-US"/>
        </w:rPr>
        <w:t>VD</w:t>
      </w:r>
      <w:r w:rsidRPr="00B5062D">
        <w:rPr>
          <w:sz w:val="24"/>
          <w:szCs w:val="24"/>
        </w:rPr>
        <w:t>1, включенные параллельно контактам реле К1</w:t>
      </w:r>
      <w:r w:rsidR="00DB6DCB">
        <w:rPr>
          <w:sz w:val="24"/>
          <w:szCs w:val="24"/>
        </w:rPr>
        <w:t>. При заряде конденсаторов до 42-48</w:t>
      </w:r>
      <w:r w:rsidR="00BB42FC">
        <w:rPr>
          <w:sz w:val="24"/>
          <w:szCs w:val="24"/>
        </w:rPr>
        <w:t>В включае</w:t>
      </w:r>
      <w:r w:rsidRPr="00B5062D">
        <w:rPr>
          <w:sz w:val="24"/>
          <w:szCs w:val="24"/>
        </w:rPr>
        <w:t>тся реле К1 и дальнейший заряд конденсаторов и питание преобразователя осуществляется через контакты</w:t>
      </w:r>
      <w:r w:rsidR="00BB42FC">
        <w:rPr>
          <w:sz w:val="24"/>
          <w:szCs w:val="24"/>
        </w:rPr>
        <w:t xml:space="preserve"> этого реле</w:t>
      </w:r>
      <w:r w:rsidRPr="00B5062D">
        <w:rPr>
          <w:sz w:val="24"/>
          <w:szCs w:val="24"/>
        </w:rPr>
        <w:t xml:space="preserve">. </w:t>
      </w:r>
    </w:p>
    <w:p w:rsidR="00683168" w:rsidRPr="00B5062D" w:rsidRDefault="00683168" w:rsidP="00786ABB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lastRenderedPageBreak/>
        <w:t xml:space="preserve">При достижении выходным напряжением вспомогательного </w:t>
      </w:r>
      <w:r w:rsidR="00786ABB" w:rsidRPr="00B5062D">
        <w:rPr>
          <w:sz w:val="24"/>
          <w:szCs w:val="24"/>
        </w:rPr>
        <w:t>источника порога</w:t>
      </w:r>
      <w:r w:rsidRPr="00B5062D">
        <w:rPr>
          <w:sz w:val="24"/>
          <w:szCs w:val="24"/>
        </w:rPr>
        <w:t xml:space="preserve"> срабатывания (+10В) компаратор </w:t>
      </w:r>
      <w:r w:rsidRPr="00B5062D">
        <w:rPr>
          <w:sz w:val="24"/>
          <w:szCs w:val="24"/>
          <w:lang w:val="en-US"/>
        </w:rPr>
        <w:t>DA</w:t>
      </w:r>
      <w:r w:rsidRPr="00B5062D">
        <w:rPr>
          <w:sz w:val="24"/>
          <w:szCs w:val="24"/>
        </w:rPr>
        <w:t xml:space="preserve">6   запускает интегральный таймер </w:t>
      </w:r>
      <w:r w:rsidRPr="00B5062D">
        <w:rPr>
          <w:sz w:val="24"/>
          <w:szCs w:val="24"/>
          <w:lang w:val="en-US"/>
        </w:rPr>
        <w:t>DA</w:t>
      </w:r>
      <w:r w:rsidRPr="00B5062D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B5062D">
        <w:rPr>
          <w:sz w:val="24"/>
          <w:szCs w:val="24"/>
        </w:rPr>
        <w:t xml:space="preserve">Через 1-2с таймер закрывает ключ </w:t>
      </w:r>
      <w:r w:rsidRPr="00B5062D">
        <w:rPr>
          <w:sz w:val="24"/>
          <w:szCs w:val="24"/>
          <w:lang w:val="en-US"/>
        </w:rPr>
        <w:t>DA</w:t>
      </w:r>
      <w:r w:rsidRPr="00B5062D">
        <w:rPr>
          <w:sz w:val="24"/>
          <w:szCs w:val="24"/>
        </w:rPr>
        <w:t xml:space="preserve">4 и происходит заряд конденсаторов плавного пуска С31-С34, при этом плавно нарастает до номинального напряжение на выходе </w:t>
      </w:r>
      <w:r w:rsidRPr="00786ABB">
        <w:rPr>
          <w:bCs/>
          <w:sz w:val="24"/>
        </w:rPr>
        <w:t>конвертера</w:t>
      </w:r>
      <w:r w:rsidRPr="00786ABB">
        <w:rPr>
          <w:sz w:val="24"/>
          <w:szCs w:val="24"/>
        </w:rPr>
        <w:t>.</w:t>
      </w:r>
      <w:r w:rsidRPr="00B5062D">
        <w:rPr>
          <w:sz w:val="24"/>
          <w:szCs w:val="24"/>
        </w:rPr>
        <w:t xml:space="preserve"> При недопустимом снижении </w:t>
      </w:r>
      <w:r w:rsidR="00786ABB" w:rsidRPr="00B5062D">
        <w:rPr>
          <w:sz w:val="24"/>
          <w:szCs w:val="24"/>
        </w:rPr>
        <w:t>напряжения компаратор</w:t>
      </w:r>
      <w:r w:rsidRPr="00B5062D">
        <w:rPr>
          <w:sz w:val="24"/>
          <w:szCs w:val="24"/>
        </w:rPr>
        <w:t xml:space="preserve"> возвращается в исходное состояние, таймер без выдержки времени открывает ключ </w:t>
      </w:r>
      <w:r w:rsidRPr="00B5062D">
        <w:rPr>
          <w:sz w:val="24"/>
          <w:szCs w:val="24"/>
          <w:lang w:val="en-US"/>
        </w:rPr>
        <w:t>DA</w:t>
      </w:r>
      <w:r w:rsidRPr="00B5062D">
        <w:rPr>
          <w:sz w:val="24"/>
          <w:szCs w:val="24"/>
        </w:rPr>
        <w:t xml:space="preserve">4 и </w:t>
      </w:r>
      <w:r w:rsidRPr="00786ABB">
        <w:rPr>
          <w:bCs/>
          <w:sz w:val="24"/>
        </w:rPr>
        <w:t>конвертер</w:t>
      </w:r>
      <w:r w:rsidRPr="00B5062D">
        <w:rPr>
          <w:b/>
          <w:bCs/>
          <w:sz w:val="24"/>
          <w:szCs w:val="24"/>
        </w:rPr>
        <w:t xml:space="preserve"> </w:t>
      </w:r>
      <w:r w:rsidRPr="00B5062D">
        <w:rPr>
          <w:sz w:val="24"/>
          <w:szCs w:val="24"/>
        </w:rPr>
        <w:t xml:space="preserve">блокируется. </w:t>
      </w:r>
    </w:p>
    <w:p w:rsidR="00683168" w:rsidRPr="00B5062D" w:rsidRDefault="00786ABB" w:rsidP="00786ABB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>Силовой ВЧ</w:t>
      </w:r>
      <w:r w:rsidR="00683168" w:rsidRPr="00B5062D">
        <w:rPr>
          <w:sz w:val="24"/>
          <w:szCs w:val="24"/>
        </w:rPr>
        <w:t xml:space="preserve"> переключатель </w:t>
      </w:r>
      <w:r w:rsidRPr="00B5062D">
        <w:rPr>
          <w:sz w:val="24"/>
          <w:szCs w:val="24"/>
        </w:rPr>
        <w:t>выполнен на</w:t>
      </w:r>
      <w:r w:rsidR="00683168" w:rsidRPr="00B5062D">
        <w:rPr>
          <w:sz w:val="24"/>
          <w:szCs w:val="24"/>
        </w:rPr>
        <w:t xml:space="preserve"> полевых транзисторах </w:t>
      </w:r>
      <w:r w:rsidR="00683168" w:rsidRPr="00B5062D">
        <w:rPr>
          <w:sz w:val="24"/>
          <w:szCs w:val="24"/>
          <w:lang w:val="en-US"/>
        </w:rPr>
        <w:t>VT</w:t>
      </w:r>
      <w:r w:rsidR="00683168" w:rsidRPr="00B5062D">
        <w:rPr>
          <w:sz w:val="24"/>
          <w:szCs w:val="24"/>
        </w:rPr>
        <w:t>1-</w:t>
      </w:r>
      <w:r w:rsidR="00683168" w:rsidRPr="00B5062D">
        <w:rPr>
          <w:sz w:val="24"/>
          <w:szCs w:val="24"/>
          <w:lang w:val="en-US"/>
        </w:rPr>
        <w:t>VT</w:t>
      </w:r>
      <w:r w:rsidR="00683168" w:rsidRPr="00B5062D">
        <w:rPr>
          <w:sz w:val="24"/>
          <w:szCs w:val="24"/>
        </w:rPr>
        <w:t xml:space="preserve">4. </w:t>
      </w:r>
    </w:p>
    <w:p w:rsidR="00683168" w:rsidRPr="00B5062D" w:rsidRDefault="00683168" w:rsidP="00786ABB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 xml:space="preserve">Первичная обмотка трансформатора тока ТА1 включена   последовательно в цепь питания ВЧ переключателя. Вторичный </w:t>
      </w:r>
      <w:r w:rsidR="00786ABB" w:rsidRPr="00B5062D">
        <w:rPr>
          <w:sz w:val="24"/>
          <w:szCs w:val="24"/>
        </w:rPr>
        <w:t>ток трансформатора</w:t>
      </w:r>
      <w:r w:rsidRPr="00B5062D">
        <w:rPr>
          <w:sz w:val="24"/>
          <w:szCs w:val="24"/>
        </w:rPr>
        <w:t xml:space="preserve"> тока подается на схему управления, </w:t>
      </w:r>
      <w:r w:rsidR="00786ABB" w:rsidRPr="00B5062D">
        <w:rPr>
          <w:sz w:val="24"/>
          <w:szCs w:val="24"/>
        </w:rPr>
        <w:t>где выпрямляется</w:t>
      </w:r>
      <w:r w:rsidRPr="00B5062D">
        <w:rPr>
          <w:sz w:val="24"/>
          <w:szCs w:val="24"/>
        </w:rPr>
        <w:t xml:space="preserve"> и преобразуется в напряжение, которое используется в качестве входного сигнала для быстродействующей токовой защиты.</w:t>
      </w:r>
    </w:p>
    <w:p w:rsidR="00683168" w:rsidRPr="00B5062D" w:rsidRDefault="00BB42FC" w:rsidP="00786ABB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Напряжение с</w:t>
      </w:r>
      <w:r w:rsidR="00683168" w:rsidRPr="00B5062D">
        <w:rPr>
          <w:sz w:val="24"/>
          <w:szCs w:val="24"/>
        </w:rPr>
        <w:t xml:space="preserve"> вторичной обмотки ВЧ трансформатора </w:t>
      </w:r>
      <w:r w:rsidR="00683168" w:rsidRPr="00B5062D">
        <w:rPr>
          <w:sz w:val="24"/>
          <w:szCs w:val="24"/>
          <w:lang w:val="en-US"/>
        </w:rPr>
        <w:t>TV</w:t>
      </w:r>
      <w:r w:rsidR="00683168" w:rsidRPr="00B5062D">
        <w:rPr>
          <w:sz w:val="24"/>
          <w:szCs w:val="24"/>
        </w:rPr>
        <w:t xml:space="preserve">1 поступает на выходной выпрямитель и сглаживается </w:t>
      </w:r>
      <w:r w:rsidR="00786ABB" w:rsidRPr="00B5062D">
        <w:rPr>
          <w:sz w:val="24"/>
          <w:szCs w:val="24"/>
        </w:rPr>
        <w:t>выходным</w:t>
      </w:r>
      <w:r w:rsidR="00786ABB" w:rsidRPr="00B5062D">
        <w:rPr>
          <w:noProof/>
          <w:sz w:val="24"/>
          <w:szCs w:val="24"/>
        </w:rPr>
        <w:t xml:space="preserve"> </w:t>
      </w:r>
      <w:r w:rsidR="00786ABB" w:rsidRPr="00B5062D">
        <w:rPr>
          <w:sz w:val="24"/>
          <w:szCs w:val="24"/>
        </w:rPr>
        <w:t>фильтром</w:t>
      </w:r>
      <w:r w:rsidR="00683168" w:rsidRPr="00B5062D">
        <w:rPr>
          <w:sz w:val="24"/>
          <w:szCs w:val="24"/>
        </w:rPr>
        <w:t xml:space="preserve">. Выходное напряжение также поступает на схему управления (сигнал обратной связи ОС по напряжению). </w:t>
      </w:r>
    </w:p>
    <w:p w:rsidR="00683168" w:rsidRPr="00B5062D" w:rsidRDefault="00683168" w:rsidP="00786ABB">
      <w:pPr>
        <w:widowControl w:val="0"/>
        <w:suppressLineNumbers/>
        <w:spacing w:line="312" w:lineRule="auto"/>
        <w:ind w:firstLine="284"/>
        <w:jc w:val="both"/>
        <w:rPr>
          <w:sz w:val="24"/>
          <w:szCs w:val="24"/>
        </w:rPr>
      </w:pPr>
      <w:r w:rsidRPr="00B5062D">
        <w:rPr>
          <w:sz w:val="24"/>
          <w:szCs w:val="24"/>
        </w:rPr>
        <w:t xml:space="preserve">Схема контроля </w:t>
      </w:r>
      <w:r w:rsidR="00786ABB" w:rsidRPr="00B5062D">
        <w:rPr>
          <w:sz w:val="24"/>
          <w:szCs w:val="24"/>
        </w:rPr>
        <w:t>исправности конвертера</w:t>
      </w:r>
      <w:r w:rsidRPr="00B5062D">
        <w:rPr>
          <w:sz w:val="24"/>
          <w:szCs w:val="24"/>
        </w:rPr>
        <w:t xml:space="preserve">   выполнена на основе </w:t>
      </w:r>
      <w:r w:rsidR="00786ABB" w:rsidRPr="00B5062D">
        <w:rPr>
          <w:sz w:val="24"/>
          <w:szCs w:val="24"/>
        </w:rPr>
        <w:t>компаратора DA8.2</w:t>
      </w:r>
      <w:r w:rsidRPr="00B5062D">
        <w:rPr>
          <w:sz w:val="24"/>
          <w:szCs w:val="24"/>
        </w:rPr>
        <w:t xml:space="preserve">, который сравнивает выходное напряжение источника с опорным напряжением. При пуске </w:t>
      </w:r>
      <w:r w:rsidRPr="00786ABB">
        <w:rPr>
          <w:bCs/>
          <w:sz w:val="24"/>
        </w:rPr>
        <w:t>конвертера</w:t>
      </w:r>
      <w:r w:rsidR="00DB6DCB">
        <w:rPr>
          <w:sz w:val="24"/>
          <w:szCs w:val="24"/>
        </w:rPr>
        <w:t xml:space="preserve"> и увеличении </w:t>
      </w:r>
      <w:r w:rsidR="00417259">
        <w:rPr>
          <w:sz w:val="24"/>
          <w:szCs w:val="24"/>
        </w:rPr>
        <w:t>выходного напряжения до 8,5- 9</w:t>
      </w:r>
      <w:r w:rsidRPr="00B5062D">
        <w:rPr>
          <w:sz w:val="24"/>
          <w:szCs w:val="24"/>
        </w:rPr>
        <w:t xml:space="preserve">В компаратор через транзистор </w:t>
      </w:r>
      <w:r w:rsidRPr="00B5062D">
        <w:rPr>
          <w:sz w:val="24"/>
          <w:szCs w:val="24"/>
          <w:lang w:val="en-US"/>
        </w:rPr>
        <w:t>VT</w:t>
      </w:r>
      <w:r w:rsidR="00786ABB" w:rsidRPr="00B5062D">
        <w:rPr>
          <w:sz w:val="24"/>
          <w:szCs w:val="24"/>
        </w:rPr>
        <w:t>6 включает</w:t>
      </w:r>
      <w:r w:rsidRPr="00B5062D">
        <w:rPr>
          <w:sz w:val="24"/>
          <w:szCs w:val="24"/>
        </w:rPr>
        <w:t xml:space="preserve"> реле</w:t>
      </w:r>
      <w:r w:rsidR="00B47846">
        <w:rPr>
          <w:sz w:val="24"/>
          <w:szCs w:val="24"/>
        </w:rPr>
        <w:t xml:space="preserve"> К2</w:t>
      </w:r>
      <w:r w:rsidRPr="00B5062D">
        <w:rPr>
          <w:sz w:val="24"/>
          <w:szCs w:val="24"/>
        </w:rPr>
        <w:t xml:space="preserve"> «Авария» </w:t>
      </w:r>
      <w:r w:rsidR="00786ABB" w:rsidRPr="00B5062D">
        <w:rPr>
          <w:sz w:val="24"/>
          <w:szCs w:val="24"/>
        </w:rPr>
        <w:t>и его</w:t>
      </w:r>
      <w:r w:rsidRPr="00B5062D">
        <w:rPr>
          <w:sz w:val="24"/>
          <w:szCs w:val="24"/>
        </w:rPr>
        <w:t xml:space="preserve"> нормально замкнутые контакты размыкаются, что соответствует отсутствию аварии.</w:t>
      </w:r>
    </w:p>
    <w:p w:rsidR="00786ABB" w:rsidRDefault="00786ABB" w:rsidP="00786ABB">
      <w:pPr>
        <w:widowControl w:val="0"/>
        <w:suppressLineNumbers/>
        <w:spacing w:line="312" w:lineRule="auto"/>
        <w:ind w:firstLine="567"/>
        <w:jc w:val="both"/>
        <w:rPr>
          <w:sz w:val="24"/>
          <w:szCs w:val="24"/>
        </w:rPr>
      </w:pPr>
      <w:bookmarkStart w:id="6" w:name="_Toc298501233"/>
      <w:r>
        <w:rPr>
          <w:sz w:val="24"/>
          <w:szCs w:val="24"/>
        </w:rPr>
        <w:t xml:space="preserve">Напряжение, пропорциональное выходному току, снимается с шунта </w:t>
      </w:r>
      <w:r w:rsidRPr="00B5062D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63</w:t>
      </w:r>
      <w:r w:rsidRPr="00B5062D">
        <w:rPr>
          <w:sz w:val="24"/>
          <w:szCs w:val="24"/>
        </w:rPr>
        <w:t xml:space="preserve">(сигнал обратной связи ОС по </w:t>
      </w:r>
      <w:r>
        <w:rPr>
          <w:sz w:val="24"/>
          <w:szCs w:val="24"/>
        </w:rPr>
        <w:t>току</w:t>
      </w:r>
      <w:r w:rsidRPr="00B5062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подается на инвертирующий вход компаратора </w:t>
      </w:r>
      <w:r w:rsidRPr="00B5062D">
        <w:rPr>
          <w:sz w:val="24"/>
          <w:szCs w:val="24"/>
          <w:lang w:val="en-US"/>
        </w:rPr>
        <w:t>DA</w:t>
      </w:r>
      <w:r>
        <w:rPr>
          <w:sz w:val="24"/>
          <w:szCs w:val="24"/>
        </w:rPr>
        <w:t>9</w:t>
      </w:r>
      <w:r w:rsidRPr="00B5062D">
        <w:rPr>
          <w:sz w:val="24"/>
          <w:szCs w:val="24"/>
        </w:rPr>
        <w:t>.</w:t>
      </w:r>
      <w:r>
        <w:rPr>
          <w:sz w:val="24"/>
          <w:szCs w:val="24"/>
        </w:rPr>
        <w:t>1, выполняющего функцию токовой защиты.</w:t>
      </w:r>
    </w:p>
    <w:p w:rsidR="00786ABB" w:rsidRDefault="00786ABB" w:rsidP="00786ABB">
      <w:pPr>
        <w:widowControl w:val="0"/>
        <w:suppressLineNumbers/>
        <w:spacing w:line="312" w:lineRule="auto"/>
        <w:ind w:firstLine="567"/>
        <w:jc w:val="both"/>
        <w:rPr>
          <w:sz w:val="24"/>
          <w:szCs w:val="24"/>
        </w:rPr>
      </w:pPr>
      <w:r w:rsidRPr="00B5062D">
        <w:rPr>
          <w:sz w:val="24"/>
          <w:szCs w:val="24"/>
        </w:rPr>
        <w:t xml:space="preserve">При </w:t>
      </w:r>
      <w:r>
        <w:rPr>
          <w:bCs/>
          <w:sz w:val="24"/>
        </w:rPr>
        <w:t xml:space="preserve">коротком замыкании </w:t>
      </w:r>
      <w:r w:rsidRPr="00B5062D">
        <w:rPr>
          <w:sz w:val="24"/>
          <w:szCs w:val="24"/>
        </w:rPr>
        <w:t>в</w:t>
      </w:r>
      <w:r>
        <w:rPr>
          <w:sz w:val="24"/>
          <w:szCs w:val="24"/>
        </w:rPr>
        <w:t xml:space="preserve"> нагрузке </w:t>
      </w:r>
      <w:r>
        <w:rPr>
          <w:bCs/>
          <w:sz w:val="24"/>
        </w:rPr>
        <w:t>или</w:t>
      </w:r>
      <w:r>
        <w:rPr>
          <w:sz w:val="24"/>
          <w:szCs w:val="24"/>
        </w:rPr>
        <w:t xml:space="preserve"> </w:t>
      </w:r>
      <w:r w:rsidRPr="00B5062D">
        <w:rPr>
          <w:sz w:val="24"/>
          <w:szCs w:val="24"/>
        </w:rPr>
        <w:t xml:space="preserve">перегрузке </w:t>
      </w:r>
      <w:r w:rsidRPr="006201E5">
        <w:rPr>
          <w:bCs/>
          <w:sz w:val="24"/>
        </w:rPr>
        <w:t>конвертера</w:t>
      </w:r>
      <w:r>
        <w:rPr>
          <w:b/>
          <w:bCs/>
          <w:sz w:val="24"/>
        </w:rPr>
        <w:t xml:space="preserve"> </w:t>
      </w:r>
      <w:r w:rsidRPr="00B5062D">
        <w:rPr>
          <w:sz w:val="24"/>
          <w:szCs w:val="24"/>
        </w:rPr>
        <w:t>компаратор переключается</w:t>
      </w:r>
      <w:r>
        <w:rPr>
          <w:sz w:val="24"/>
          <w:szCs w:val="24"/>
        </w:rPr>
        <w:t xml:space="preserve"> и блокирует</w:t>
      </w:r>
      <w:r w:rsidRPr="00B5062D">
        <w:rPr>
          <w:sz w:val="24"/>
          <w:szCs w:val="24"/>
        </w:rPr>
        <w:t xml:space="preserve"> </w:t>
      </w:r>
      <w:r>
        <w:rPr>
          <w:sz w:val="24"/>
        </w:rPr>
        <w:t>ШИМ контроллер</w:t>
      </w:r>
      <w:r w:rsidRPr="00B5062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Выходное напряжение конвертера снимается. </w:t>
      </w:r>
    </w:p>
    <w:p w:rsidR="00786ABB" w:rsidRDefault="00786ABB" w:rsidP="00786ABB">
      <w:pPr>
        <w:widowControl w:val="0"/>
        <w:suppressLineNumbers/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Сигнальное реле К2 </w:t>
      </w:r>
      <w:r w:rsidRPr="00B5062D">
        <w:rPr>
          <w:sz w:val="24"/>
          <w:szCs w:val="24"/>
        </w:rPr>
        <w:t xml:space="preserve">«Авария» </w:t>
      </w:r>
      <w:r>
        <w:rPr>
          <w:sz w:val="24"/>
          <w:szCs w:val="24"/>
        </w:rPr>
        <w:t>возвращается, при этом</w:t>
      </w:r>
      <w:r w:rsidRPr="00B5062D">
        <w:rPr>
          <w:sz w:val="24"/>
          <w:szCs w:val="24"/>
        </w:rPr>
        <w:t xml:space="preserve"> замыкаются</w:t>
      </w:r>
      <w:r>
        <w:rPr>
          <w:sz w:val="24"/>
          <w:szCs w:val="24"/>
        </w:rPr>
        <w:t xml:space="preserve"> его нормально замкнутые</w:t>
      </w:r>
      <w:r w:rsidRPr="00B5062D">
        <w:rPr>
          <w:sz w:val="24"/>
          <w:szCs w:val="24"/>
        </w:rPr>
        <w:t xml:space="preserve"> контакты</w:t>
      </w:r>
      <w:r>
        <w:rPr>
          <w:sz w:val="24"/>
          <w:szCs w:val="24"/>
        </w:rPr>
        <w:t>, что соответствует наличию аварии</w:t>
      </w:r>
      <w:r w:rsidRPr="00B5062D">
        <w:rPr>
          <w:sz w:val="24"/>
          <w:szCs w:val="24"/>
        </w:rPr>
        <w:t>.</w:t>
      </w:r>
    </w:p>
    <w:p w:rsidR="00786ABB" w:rsidRPr="001D1326" w:rsidRDefault="00786ABB" w:rsidP="00786ABB">
      <w:pPr>
        <w:widowControl w:val="0"/>
        <w:suppressLineNumbers/>
        <w:spacing w:line="312" w:lineRule="auto"/>
        <w:ind w:firstLine="567"/>
        <w:jc w:val="both"/>
        <w:rPr>
          <w:sz w:val="24"/>
          <w:szCs w:val="24"/>
        </w:rPr>
      </w:pPr>
      <w:r w:rsidRPr="00B506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Тепловая защита </w:t>
      </w:r>
      <w:r w:rsidRPr="006201E5">
        <w:rPr>
          <w:bCs/>
          <w:sz w:val="24"/>
        </w:rPr>
        <w:t>конвертера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выполнена на компараторе </w:t>
      </w:r>
      <w:r w:rsidRPr="00B5062D">
        <w:rPr>
          <w:sz w:val="24"/>
          <w:szCs w:val="24"/>
          <w:lang w:val="en-US"/>
        </w:rPr>
        <w:t>DA</w:t>
      </w:r>
      <w:r>
        <w:rPr>
          <w:sz w:val="24"/>
          <w:szCs w:val="24"/>
        </w:rPr>
        <w:t>9</w:t>
      </w:r>
      <w:r w:rsidRPr="00B5062D">
        <w:rPr>
          <w:sz w:val="24"/>
          <w:szCs w:val="24"/>
        </w:rPr>
        <w:t>.</w:t>
      </w:r>
      <w:r>
        <w:rPr>
          <w:sz w:val="24"/>
          <w:szCs w:val="24"/>
        </w:rPr>
        <w:t>2. При повышении температуры радиатора охлаждения свыше порогового значения (70</w:t>
      </w:r>
      <w:r w:rsidRPr="001D1326">
        <w:rPr>
          <w:sz w:val="24"/>
        </w:rPr>
        <w:t>÷</w:t>
      </w:r>
      <w:r>
        <w:rPr>
          <w:sz w:val="24"/>
        </w:rPr>
        <w:t>75)</w:t>
      </w:r>
      <w:r w:rsidRPr="001D1326">
        <w:rPr>
          <w:sz w:val="24"/>
        </w:rPr>
        <w:t xml:space="preserve"> ºC </w:t>
      </w:r>
      <w:r>
        <w:rPr>
          <w:sz w:val="24"/>
          <w:szCs w:val="24"/>
        </w:rPr>
        <w:t xml:space="preserve">компаратор </w:t>
      </w:r>
      <w:r w:rsidRPr="00B5062D">
        <w:rPr>
          <w:sz w:val="24"/>
          <w:szCs w:val="24"/>
        </w:rPr>
        <w:t>переключается</w:t>
      </w:r>
      <w:r>
        <w:rPr>
          <w:sz w:val="24"/>
          <w:szCs w:val="24"/>
        </w:rPr>
        <w:t xml:space="preserve">, открывает транзисторный ключ </w:t>
      </w:r>
      <w:r w:rsidRPr="00B5062D">
        <w:rPr>
          <w:sz w:val="24"/>
          <w:szCs w:val="24"/>
          <w:lang w:val="en-US"/>
        </w:rPr>
        <w:t>VT</w:t>
      </w:r>
      <w:r>
        <w:rPr>
          <w:sz w:val="24"/>
          <w:szCs w:val="24"/>
        </w:rPr>
        <w:t>7, который блокирует ШИМ</w:t>
      </w:r>
      <w:r>
        <w:rPr>
          <w:sz w:val="24"/>
        </w:rPr>
        <w:t xml:space="preserve"> контроллер. Напряжение на выходе конвертера снимается. При охлаждении радиатора до температуры, меньшей на</w:t>
      </w:r>
      <w:r w:rsidRPr="001D1326">
        <w:rPr>
          <w:sz w:val="24"/>
        </w:rPr>
        <w:t xml:space="preserve"> </w:t>
      </w:r>
      <w:r>
        <w:rPr>
          <w:sz w:val="24"/>
        </w:rPr>
        <w:t>8</w:t>
      </w:r>
      <w:r w:rsidRPr="001D1326">
        <w:rPr>
          <w:sz w:val="24"/>
        </w:rPr>
        <w:t>÷</w:t>
      </w:r>
      <w:r>
        <w:rPr>
          <w:sz w:val="24"/>
        </w:rPr>
        <w:t>10</w:t>
      </w:r>
      <w:r w:rsidRPr="001D1326">
        <w:rPr>
          <w:sz w:val="24"/>
        </w:rPr>
        <w:t>º</w:t>
      </w:r>
      <w:r>
        <w:rPr>
          <w:sz w:val="24"/>
          <w:lang w:val="en-US"/>
        </w:rPr>
        <w:t>C</w:t>
      </w:r>
      <w:r w:rsidRPr="001D1326">
        <w:rPr>
          <w:sz w:val="24"/>
        </w:rPr>
        <w:t xml:space="preserve"> </w:t>
      </w:r>
      <w:r>
        <w:rPr>
          <w:sz w:val="24"/>
        </w:rPr>
        <w:t>температуры срабатывания, компаратор возвращается в исходное состояние, разблокирует ШИМ контроллер и на выходе конвертера появляется напряжение.</w:t>
      </w:r>
    </w:p>
    <w:p w:rsidR="00683168" w:rsidRDefault="00683168" w:rsidP="00786ABB">
      <w:pPr>
        <w:pStyle w:val="1"/>
        <w:spacing w:before="120" w:after="0" w:line="312" w:lineRule="auto"/>
        <w:jc w:val="center"/>
      </w:pPr>
      <w:r>
        <w:t>4. Меры безопасности</w:t>
      </w:r>
      <w:bookmarkEnd w:id="4"/>
      <w:bookmarkEnd w:id="6"/>
    </w:p>
    <w:p w:rsidR="00683168" w:rsidRDefault="00683168" w:rsidP="00786ABB">
      <w:pPr>
        <w:pStyle w:val="21"/>
        <w:numPr>
          <w:ilvl w:val="0"/>
          <w:numId w:val="19"/>
        </w:numPr>
        <w:spacing w:line="312" w:lineRule="auto"/>
        <w:ind w:left="0"/>
        <w:jc w:val="both"/>
        <w:rPr>
          <w:sz w:val="24"/>
        </w:rPr>
      </w:pPr>
      <w:r>
        <w:rPr>
          <w:sz w:val="24"/>
        </w:rPr>
        <w:t>К работе с конвертером допускаются лица, прошедшие инструктаж по технике безопасности при работе с электро</w:t>
      </w:r>
      <w:r w:rsidR="00DD5376">
        <w:rPr>
          <w:sz w:val="24"/>
        </w:rPr>
        <w:t>-</w:t>
      </w:r>
      <w:r>
        <w:rPr>
          <w:sz w:val="24"/>
        </w:rPr>
        <w:t xml:space="preserve"> и радиоизмерительными приборами.</w:t>
      </w:r>
    </w:p>
    <w:p w:rsidR="00683168" w:rsidRDefault="00683168" w:rsidP="00786ABB">
      <w:pPr>
        <w:pStyle w:val="31"/>
        <w:numPr>
          <w:ilvl w:val="0"/>
          <w:numId w:val="19"/>
        </w:numPr>
        <w:spacing w:line="312" w:lineRule="auto"/>
        <w:ind w:left="0"/>
        <w:jc w:val="both"/>
        <w:rPr>
          <w:noProof/>
          <w:sz w:val="24"/>
        </w:rPr>
      </w:pPr>
      <w:r>
        <w:rPr>
          <w:noProof/>
          <w:sz w:val="24"/>
        </w:rPr>
        <w:t xml:space="preserve">Перед снятием верхней крышки необходимо отключить </w:t>
      </w:r>
      <w:r>
        <w:rPr>
          <w:sz w:val="24"/>
        </w:rPr>
        <w:t>конвертер от питающей сети.</w:t>
      </w:r>
    </w:p>
    <w:p w:rsidR="00683168" w:rsidRDefault="00683168" w:rsidP="00786ABB">
      <w:pPr>
        <w:pStyle w:val="a8"/>
        <w:numPr>
          <w:ilvl w:val="0"/>
          <w:numId w:val="19"/>
        </w:numPr>
        <w:spacing w:line="312" w:lineRule="auto"/>
        <w:ind w:left="0"/>
        <w:jc w:val="both"/>
        <w:rPr>
          <w:sz w:val="24"/>
        </w:rPr>
      </w:pPr>
      <w:r>
        <w:rPr>
          <w:sz w:val="24"/>
        </w:rPr>
        <w:t>Замену любого элемента</w:t>
      </w:r>
      <w:r w:rsidRPr="00151583">
        <w:rPr>
          <w:b/>
          <w:sz w:val="24"/>
        </w:rPr>
        <w:t xml:space="preserve"> </w:t>
      </w:r>
      <w:r>
        <w:rPr>
          <w:sz w:val="24"/>
        </w:rPr>
        <w:t>конвертера следует производить при отключенном от питающей сети шнуре питания, спустя 5-10 минут после отключения.</w:t>
      </w:r>
    </w:p>
    <w:p w:rsidR="00683168" w:rsidRDefault="00683168" w:rsidP="00786ABB">
      <w:pPr>
        <w:pStyle w:val="1"/>
        <w:spacing w:before="120" w:after="120" w:line="312" w:lineRule="auto"/>
        <w:jc w:val="center"/>
        <w:rPr>
          <w:noProof/>
        </w:rPr>
      </w:pPr>
      <w:bookmarkStart w:id="7" w:name="_Toc209840523"/>
      <w:bookmarkStart w:id="8" w:name="_Toc298501234"/>
      <w:r>
        <w:rPr>
          <w:noProof/>
        </w:rPr>
        <w:lastRenderedPageBreak/>
        <w:t xml:space="preserve">5. Подключение </w:t>
      </w:r>
      <w:bookmarkEnd w:id="7"/>
      <w:r>
        <w:rPr>
          <w:noProof/>
        </w:rPr>
        <w:t>конвертера</w:t>
      </w:r>
      <w:bookmarkEnd w:id="8"/>
    </w:p>
    <w:p w:rsidR="00683168" w:rsidRPr="006D44E5" w:rsidRDefault="00683168" w:rsidP="00786ABB">
      <w:pPr>
        <w:pStyle w:val="ab"/>
        <w:numPr>
          <w:ilvl w:val="1"/>
          <w:numId w:val="19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textAlignment w:val="auto"/>
        <w:rPr>
          <w:sz w:val="24"/>
          <w:szCs w:val="24"/>
        </w:rPr>
      </w:pPr>
      <w:r w:rsidRPr="006D44E5">
        <w:rPr>
          <w:sz w:val="24"/>
          <w:szCs w:val="24"/>
        </w:rPr>
        <w:t>Подключить к клеммнику, соблюдая полярность, нагрузку</w:t>
      </w:r>
      <w:r>
        <w:rPr>
          <w:sz w:val="24"/>
          <w:szCs w:val="24"/>
        </w:rPr>
        <w:t xml:space="preserve"> (ВЫХОД)</w:t>
      </w:r>
      <w:r w:rsidR="00A54943">
        <w:rPr>
          <w:sz w:val="24"/>
          <w:szCs w:val="24"/>
        </w:rPr>
        <w:t xml:space="preserve"> кабеле</w:t>
      </w:r>
      <w:r w:rsidRPr="006D44E5">
        <w:rPr>
          <w:sz w:val="24"/>
          <w:szCs w:val="24"/>
        </w:rPr>
        <w:t>м с    сеч</w:t>
      </w:r>
      <w:r>
        <w:rPr>
          <w:sz w:val="24"/>
          <w:szCs w:val="24"/>
        </w:rPr>
        <w:t xml:space="preserve">ением медных проводов не менее </w:t>
      </w:r>
      <w:r w:rsidR="00A54943">
        <w:rPr>
          <w:sz w:val="24"/>
          <w:szCs w:val="24"/>
        </w:rPr>
        <w:t>2</w:t>
      </w:r>
      <w:r w:rsidR="00DD5376">
        <w:rPr>
          <w:sz w:val="24"/>
          <w:szCs w:val="24"/>
        </w:rPr>
        <w:t>,</w:t>
      </w:r>
      <w:r w:rsidR="00BA0FA2">
        <w:rPr>
          <w:sz w:val="24"/>
          <w:szCs w:val="24"/>
        </w:rPr>
        <w:t>5</w:t>
      </w:r>
      <w:r w:rsidRPr="006D44E5">
        <w:rPr>
          <w:sz w:val="24"/>
          <w:szCs w:val="24"/>
        </w:rPr>
        <w:t xml:space="preserve"> кв.мм.</w:t>
      </w:r>
    </w:p>
    <w:p w:rsidR="00683168" w:rsidRPr="0094277F" w:rsidRDefault="00683168" w:rsidP="00786ABB">
      <w:pPr>
        <w:pStyle w:val="ab"/>
        <w:numPr>
          <w:ilvl w:val="1"/>
          <w:numId w:val="19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Подключить к клеммнику, </w:t>
      </w:r>
      <w:r w:rsidRPr="006D44E5">
        <w:rPr>
          <w:sz w:val="24"/>
          <w:szCs w:val="24"/>
        </w:rPr>
        <w:t>соблюдая полярность,</w:t>
      </w:r>
      <w:r>
        <w:rPr>
          <w:sz w:val="24"/>
          <w:szCs w:val="24"/>
        </w:rPr>
        <w:t xml:space="preserve"> питающую сеть (ВХОД)</w:t>
      </w:r>
      <w:r w:rsidR="00A54943">
        <w:rPr>
          <w:sz w:val="24"/>
          <w:szCs w:val="24"/>
        </w:rPr>
        <w:t xml:space="preserve"> </w:t>
      </w:r>
      <w:bookmarkStart w:id="9" w:name="_GoBack"/>
      <w:bookmarkEnd w:id="9"/>
      <w:r w:rsidRPr="006D44E5">
        <w:rPr>
          <w:sz w:val="24"/>
          <w:szCs w:val="24"/>
        </w:rPr>
        <w:t xml:space="preserve">кабелем с    сечением медных проводов не менее </w:t>
      </w:r>
      <w:r>
        <w:rPr>
          <w:sz w:val="24"/>
          <w:szCs w:val="24"/>
        </w:rPr>
        <w:t>1,</w:t>
      </w:r>
      <w:r w:rsidR="00BA0FA2">
        <w:rPr>
          <w:sz w:val="24"/>
          <w:szCs w:val="24"/>
        </w:rPr>
        <w:t>0</w:t>
      </w:r>
      <w:r>
        <w:rPr>
          <w:sz w:val="24"/>
          <w:szCs w:val="24"/>
        </w:rPr>
        <w:t xml:space="preserve"> кв.мм.</w:t>
      </w:r>
    </w:p>
    <w:p w:rsidR="00683168" w:rsidRPr="001B0684" w:rsidRDefault="00683168" w:rsidP="00786ABB">
      <w:pPr>
        <w:pStyle w:val="ab"/>
        <w:numPr>
          <w:ilvl w:val="1"/>
          <w:numId w:val="19"/>
        </w:numPr>
        <w:tabs>
          <w:tab w:val="left" w:pos="0"/>
        </w:tabs>
        <w:overflowPunct/>
        <w:autoSpaceDE/>
        <w:autoSpaceDN/>
        <w:adjustRightInd/>
        <w:spacing w:after="0" w:line="312" w:lineRule="auto"/>
        <w:textAlignment w:val="auto"/>
        <w:rPr>
          <w:sz w:val="24"/>
          <w:szCs w:val="24"/>
        </w:rPr>
      </w:pPr>
      <w:r>
        <w:rPr>
          <w:sz w:val="24"/>
        </w:rPr>
        <w:t xml:space="preserve">Подключить (при необходимости) внешнюю сигнализацию аварийного (отключенного) </w:t>
      </w:r>
      <w:r w:rsidR="00850260">
        <w:rPr>
          <w:sz w:val="24"/>
        </w:rPr>
        <w:t>состояния конвертера</w:t>
      </w:r>
      <w:r w:rsidRPr="00C7601E">
        <w:rPr>
          <w:sz w:val="24"/>
        </w:rPr>
        <w:t>.</w:t>
      </w:r>
      <w:r>
        <w:rPr>
          <w:sz w:val="24"/>
        </w:rPr>
        <w:t xml:space="preserve"> </w:t>
      </w:r>
    </w:p>
    <w:p w:rsidR="00683168" w:rsidRDefault="00683168" w:rsidP="001B0684">
      <w:pPr>
        <w:pStyle w:val="1"/>
        <w:jc w:val="center"/>
      </w:pPr>
      <w:bookmarkStart w:id="10" w:name="_Toc38178436"/>
      <w:bookmarkStart w:id="11" w:name="_Toc53970701"/>
      <w:bookmarkStart w:id="12" w:name="_Toc53970910"/>
      <w:bookmarkStart w:id="13" w:name="_Toc94069247"/>
      <w:bookmarkStart w:id="14" w:name="_Toc298501235"/>
      <w:r>
        <w:rPr>
          <w:noProof/>
        </w:rPr>
        <w:t>6.</w:t>
      </w:r>
      <w:r>
        <w:t>Правила эксплуатации</w:t>
      </w:r>
      <w:bookmarkEnd w:id="10"/>
      <w:bookmarkEnd w:id="11"/>
      <w:bookmarkEnd w:id="12"/>
      <w:bookmarkEnd w:id="13"/>
      <w:bookmarkEnd w:id="14"/>
    </w:p>
    <w:p w:rsidR="00683168" w:rsidRDefault="00683168" w:rsidP="001B0684"/>
    <w:p w:rsidR="00683168" w:rsidRDefault="00683168" w:rsidP="00BD0753">
      <w:pPr>
        <w:pStyle w:val="31"/>
        <w:numPr>
          <w:ilvl w:val="0"/>
          <w:numId w:val="20"/>
        </w:numPr>
        <w:ind w:left="0" w:firstLine="284"/>
        <w:jc w:val="both"/>
        <w:rPr>
          <w:sz w:val="24"/>
        </w:rPr>
      </w:pPr>
      <w:r w:rsidRPr="001B0684">
        <w:rPr>
          <w:sz w:val="24"/>
        </w:rPr>
        <w:t xml:space="preserve">Допустима работа </w:t>
      </w:r>
      <w:r w:rsidRPr="00A54943">
        <w:rPr>
          <w:bCs/>
          <w:sz w:val="24"/>
        </w:rPr>
        <w:t>конвертера</w:t>
      </w:r>
      <w:r w:rsidRPr="001B0684">
        <w:rPr>
          <w:sz w:val="24"/>
        </w:rPr>
        <w:t xml:space="preserve"> на холостом ходу.</w:t>
      </w:r>
    </w:p>
    <w:p w:rsidR="00683168" w:rsidRDefault="00683168" w:rsidP="00BD0753">
      <w:pPr>
        <w:pStyle w:val="31"/>
        <w:numPr>
          <w:ilvl w:val="0"/>
          <w:numId w:val="20"/>
        </w:numPr>
        <w:ind w:left="0" w:firstLine="284"/>
        <w:jc w:val="both"/>
        <w:rPr>
          <w:sz w:val="24"/>
        </w:rPr>
      </w:pPr>
      <w:r w:rsidRPr="00850260">
        <w:rPr>
          <w:sz w:val="24"/>
        </w:rPr>
        <w:t>К</w:t>
      </w:r>
      <w:r w:rsidRPr="00850260">
        <w:rPr>
          <w:bCs/>
          <w:sz w:val="24"/>
        </w:rPr>
        <w:t>онвертер</w:t>
      </w:r>
      <w:r w:rsidRPr="001B0684">
        <w:rPr>
          <w:sz w:val="24"/>
        </w:rPr>
        <w:t xml:space="preserve"> должен быть установлен таким образом, чтобы не были перекрыты вентиляционные отверстия на передней и задней панелях.</w:t>
      </w:r>
    </w:p>
    <w:p w:rsidR="00683168" w:rsidRPr="006D44E5" w:rsidRDefault="00683168" w:rsidP="001B0684">
      <w:pPr>
        <w:pStyle w:val="ab"/>
        <w:overflowPunct/>
        <w:autoSpaceDE/>
        <w:autoSpaceDN/>
        <w:adjustRightInd/>
        <w:spacing w:after="0"/>
        <w:ind w:left="289"/>
        <w:textAlignment w:val="auto"/>
        <w:rPr>
          <w:sz w:val="24"/>
          <w:szCs w:val="24"/>
        </w:rPr>
      </w:pPr>
    </w:p>
    <w:p w:rsidR="00683168" w:rsidRDefault="00683168" w:rsidP="00747E0B">
      <w:pPr>
        <w:pStyle w:val="1"/>
        <w:jc w:val="center"/>
      </w:pPr>
      <w:bookmarkStart w:id="15" w:name="_Toc298501236"/>
      <w:r>
        <w:rPr>
          <w:noProof/>
        </w:rPr>
        <w:t>7.</w:t>
      </w:r>
      <w:r>
        <w:t>Возможные неисправности и методы их устранения</w:t>
      </w:r>
      <w:bookmarkEnd w:id="15"/>
    </w:p>
    <w:p w:rsidR="00683168" w:rsidRDefault="00683168" w:rsidP="00747E0B">
      <w:pPr>
        <w:jc w:val="center"/>
      </w:pPr>
    </w:p>
    <w:p w:rsidR="00683168" w:rsidRDefault="00683168" w:rsidP="001B0684">
      <w:pPr>
        <w:pStyle w:val="31"/>
        <w:ind w:left="0" w:firstLine="567"/>
        <w:jc w:val="both"/>
        <w:rPr>
          <w:noProof/>
          <w:sz w:val="24"/>
        </w:rPr>
      </w:pPr>
      <w:r>
        <w:rPr>
          <w:sz w:val="24"/>
        </w:rPr>
        <w:t xml:space="preserve">Перечень характерных неисправностей, их вероятные причины и методы устранения приведены в таблице </w:t>
      </w:r>
      <w:r>
        <w:rPr>
          <w:noProof/>
          <w:sz w:val="24"/>
        </w:rPr>
        <w:t xml:space="preserve">1. </w:t>
      </w:r>
    </w:p>
    <w:p w:rsidR="00683168" w:rsidRDefault="00683168" w:rsidP="001B0684">
      <w:pPr>
        <w:pStyle w:val="31"/>
        <w:ind w:left="0" w:firstLine="567"/>
        <w:jc w:val="both"/>
        <w:rPr>
          <w:sz w:val="24"/>
        </w:rPr>
      </w:pPr>
    </w:p>
    <w:tbl>
      <w:tblPr>
        <w:tblW w:w="0" w:type="auto"/>
        <w:tblInd w:w="-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119"/>
      </w:tblGrid>
      <w:tr w:rsidR="00683168" w:rsidTr="00850260">
        <w:trPr>
          <w:trHeight w:val="420"/>
        </w:trPr>
        <w:tc>
          <w:tcPr>
            <w:tcW w:w="3261" w:type="dxa"/>
          </w:tcPr>
          <w:p w:rsidR="00683168" w:rsidRDefault="00683168" w:rsidP="001B0684">
            <w:pPr>
              <w:widowControl w:val="0"/>
              <w:spacing w:before="40"/>
              <w:ind w:firstLine="737"/>
              <w:jc w:val="both"/>
              <w:rPr>
                <w:sz w:val="24"/>
              </w:rPr>
            </w:pPr>
          </w:p>
        </w:tc>
        <w:tc>
          <w:tcPr>
            <w:tcW w:w="6662" w:type="dxa"/>
            <w:gridSpan w:val="2"/>
          </w:tcPr>
          <w:p w:rsidR="00683168" w:rsidRDefault="00683168" w:rsidP="001B0684">
            <w:pPr>
              <w:widowControl w:val="0"/>
              <w:spacing w:before="40"/>
              <w:ind w:firstLine="73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       Таблица 1</w:t>
            </w:r>
          </w:p>
        </w:tc>
      </w:tr>
      <w:tr w:rsidR="00683168" w:rsidTr="00850260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68" w:rsidRDefault="00683168" w:rsidP="00E5198F">
            <w:pPr>
              <w:widowControl w:val="0"/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неисправности, внешнее проявление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68" w:rsidRDefault="00683168" w:rsidP="00E5198F">
            <w:pPr>
              <w:widowControl w:val="0"/>
              <w:tabs>
                <w:tab w:val="left" w:pos="448"/>
              </w:tabs>
              <w:spacing w:before="40"/>
              <w:ind w:left="-119" w:firstLine="119"/>
              <w:jc w:val="center"/>
              <w:rPr>
                <w:sz w:val="24"/>
              </w:rPr>
            </w:pPr>
            <w:r>
              <w:rPr>
                <w:sz w:val="24"/>
              </w:rPr>
              <w:t>Вероятная       причина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3168" w:rsidRDefault="00683168" w:rsidP="00E5198F">
            <w:pPr>
              <w:widowControl w:val="0"/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Метод        устранения</w:t>
            </w:r>
          </w:p>
        </w:tc>
      </w:tr>
      <w:tr w:rsidR="00683168" w:rsidTr="00850260">
        <w:trPr>
          <w:trHeight w:val="3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683168" w:rsidRDefault="00683168" w:rsidP="001B0684">
            <w:pPr>
              <w:widowControl w:val="0"/>
              <w:spacing w:before="20"/>
              <w:jc w:val="center"/>
              <w:rPr>
                <w:noProof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168" w:rsidRDefault="00683168" w:rsidP="001B0684">
            <w:pPr>
              <w:widowControl w:val="0"/>
              <w:spacing w:before="20"/>
              <w:jc w:val="center"/>
              <w:rPr>
                <w:noProof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3168" w:rsidRDefault="00683168" w:rsidP="001B0684">
            <w:pPr>
              <w:widowControl w:val="0"/>
              <w:spacing w:before="20"/>
              <w:jc w:val="center"/>
              <w:rPr>
                <w:noProof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83168" w:rsidTr="00850260">
        <w:tblPrEx>
          <w:tblCellMar>
            <w:left w:w="108" w:type="dxa"/>
            <w:right w:w="108" w:type="dxa"/>
          </w:tblCellMar>
        </w:tblPrEx>
        <w:trPr>
          <w:trHeight w:val="1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8" w:rsidRDefault="00683168" w:rsidP="00BD0753">
            <w:pPr>
              <w:numPr>
                <w:ilvl w:val="0"/>
                <w:numId w:val="23"/>
              </w:numPr>
              <w:tabs>
                <w:tab w:val="clear" w:pos="360"/>
                <w:tab w:val="left" w:pos="176"/>
              </w:tabs>
              <w:overflowPunct/>
              <w:autoSpaceDE/>
              <w:autoSpaceDN/>
              <w:adjustRightInd/>
              <w:ind w:left="318" w:right="-108" w:hanging="318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При подключении  к сети на выходе </w:t>
            </w:r>
            <w:r w:rsidR="00E5198F" w:rsidRPr="00850260">
              <w:rPr>
                <w:sz w:val="24"/>
              </w:rPr>
              <w:t>к</w:t>
            </w:r>
            <w:r w:rsidRPr="00850260">
              <w:rPr>
                <w:bCs/>
                <w:sz w:val="24"/>
              </w:rPr>
              <w:t>онвертера</w:t>
            </w:r>
            <w:r>
              <w:rPr>
                <w:b/>
                <w:bCs/>
                <w:sz w:val="24"/>
              </w:rPr>
              <w:t xml:space="preserve"> </w:t>
            </w:r>
            <w:r w:rsidR="00DD5376">
              <w:rPr>
                <w:sz w:val="24"/>
              </w:rPr>
              <w:t>нет напряжения “+12</w:t>
            </w:r>
            <w:r>
              <w:rPr>
                <w:sz w:val="24"/>
              </w:rPr>
              <w:t>B”.</w:t>
            </w:r>
          </w:p>
          <w:p w:rsidR="00683168" w:rsidRDefault="00683168" w:rsidP="001B0684">
            <w:pPr>
              <w:jc w:val="both"/>
              <w:rPr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168" w:rsidRDefault="00683168" w:rsidP="001B068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57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Сгорел сетевой предохранитель.</w:t>
            </w:r>
          </w:p>
          <w:p w:rsidR="00683168" w:rsidRDefault="00DB11EE" w:rsidP="001B068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ind w:right="57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Отключен выключатель</w:t>
            </w:r>
            <w:r w:rsidR="00683168">
              <w:rPr>
                <w:sz w:val="24"/>
                <w:lang w:val="en-US"/>
              </w:rPr>
              <w:t xml:space="preserve"> SA1</w:t>
            </w:r>
            <w:r w:rsidR="00683168">
              <w:rPr>
                <w:sz w:val="24"/>
              </w:rPr>
              <w:t xml:space="preserve">  </w:t>
            </w:r>
          </w:p>
          <w:p w:rsidR="00683168" w:rsidRDefault="00683168" w:rsidP="001B0684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Входное напряжение ниже</w:t>
            </w:r>
          </w:p>
          <w:p w:rsidR="00683168" w:rsidRDefault="00683168" w:rsidP="001B068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номинального.</w:t>
            </w:r>
          </w:p>
          <w:p w:rsidR="00683168" w:rsidRDefault="00683168" w:rsidP="001B0684">
            <w:pPr>
              <w:ind w:left="33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98F" w:rsidRDefault="00683168" w:rsidP="001B068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Заменить неисправный предохранитель </w:t>
            </w:r>
            <w:r w:rsidRPr="00850260">
              <w:rPr>
                <w:sz w:val="24"/>
              </w:rPr>
              <w:t>(10А).</w:t>
            </w:r>
          </w:p>
          <w:p w:rsidR="00683168" w:rsidRDefault="00DB11EE" w:rsidP="001B068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Включить выключатель</w:t>
            </w:r>
            <w:r w:rsidR="00683168">
              <w:rPr>
                <w:sz w:val="24"/>
              </w:rPr>
              <w:t>.</w:t>
            </w:r>
          </w:p>
          <w:p w:rsidR="00E5198F" w:rsidRDefault="00E5198F" w:rsidP="001B0684">
            <w:pPr>
              <w:jc w:val="both"/>
              <w:rPr>
                <w:sz w:val="24"/>
              </w:rPr>
            </w:pPr>
          </w:p>
          <w:p w:rsidR="00683168" w:rsidRDefault="00E5198F" w:rsidP="00740E4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740E4F">
              <w:rPr>
                <w:sz w:val="24"/>
              </w:rPr>
              <w:t>беспечить необходимую величину</w:t>
            </w:r>
            <w:r>
              <w:rPr>
                <w:sz w:val="24"/>
              </w:rPr>
              <w:t xml:space="preserve"> входного напряжения.</w:t>
            </w:r>
          </w:p>
        </w:tc>
      </w:tr>
      <w:tr w:rsidR="00683168" w:rsidTr="00850260">
        <w:tblPrEx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68" w:rsidRDefault="00683168" w:rsidP="00E5198F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ind w:right="113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При подключении </w:t>
            </w:r>
            <w:r w:rsidR="00E5198F" w:rsidRPr="00850260">
              <w:rPr>
                <w:sz w:val="24"/>
              </w:rPr>
              <w:t>к</w:t>
            </w:r>
            <w:r w:rsidRPr="00850260">
              <w:rPr>
                <w:bCs/>
                <w:sz w:val="24"/>
              </w:rPr>
              <w:t>онвертера</w:t>
            </w:r>
            <w:r>
              <w:rPr>
                <w:b/>
                <w:bCs/>
                <w:sz w:val="24"/>
              </w:rPr>
              <w:t xml:space="preserve"> </w:t>
            </w:r>
            <w:r w:rsidR="00DD5376">
              <w:rPr>
                <w:sz w:val="24"/>
              </w:rPr>
              <w:t>к сети, напряжение +12</w:t>
            </w:r>
            <w:r>
              <w:rPr>
                <w:sz w:val="24"/>
              </w:rPr>
              <w:t xml:space="preserve">В пульсирует от 0 до номинального с частотой около 1Гц.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3168" w:rsidRDefault="00683168" w:rsidP="00BD075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ind w:left="33" w:firstLine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Кор</w:t>
            </w:r>
            <w:r w:rsidR="00DD5376">
              <w:rPr>
                <w:sz w:val="24"/>
              </w:rPr>
              <w:t>откое замыкание  потребителя +12</w:t>
            </w:r>
            <w:r>
              <w:rPr>
                <w:sz w:val="24"/>
              </w:rPr>
              <w:t xml:space="preserve">В или перегрузка </w:t>
            </w:r>
            <w:r w:rsidR="00740E4F" w:rsidRPr="00850260">
              <w:rPr>
                <w:sz w:val="24"/>
              </w:rPr>
              <w:t>к</w:t>
            </w:r>
            <w:r w:rsidRPr="00850260">
              <w:rPr>
                <w:bCs/>
                <w:sz w:val="24"/>
              </w:rPr>
              <w:t>онвертера</w:t>
            </w:r>
            <w:r w:rsidRPr="00850260">
              <w:rPr>
                <w:sz w:val="24"/>
              </w:rPr>
              <w:t>.</w:t>
            </w:r>
          </w:p>
          <w:p w:rsidR="00683168" w:rsidRDefault="00683168" w:rsidP="00747E0B">
            <w:pPr>
              <w:overflowPunct/>
              <w:autoSpaceDE/>
              <w:autoSpaceDN/>
              <w:adjustRightInd/>
              <w:ind w:left="33"/>
              <w:jc w:val="both"/>
              <w:textAlignment w:val="auto"/>
              <w:rPr>
                <w:sz w:val="24"/>
              </w:rPr>
            </w:pPr>
          </w:p>
          <w:p w:rsidR="00683168" w:rsidRDefault="00683168" w:rsidP="00740E4F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before="120"/>
              <w:ind w:left="34" w:firstLine="0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Недопустимое уменьшение входного напряжения.</w:t>
            </w:r>
          </w:p>
          <w:p w:rsidR="00683168" w:rsidRDefault="00683168" w:rsidP="001B0684">
            <w:pPr>
              <w:ind w:left="33" w:right="57"/>
              <w:jc w:val="both"/>
              <w:rPr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4F" w:rsidRDefault="00683168" w:rsidP="00740E4F">
            <w:pPr>
              <w:pStyle w:val="35"/>
              <w:ind w:left="34" w:right="-108"/>
            </w:pPr>
            <w:r w:rsidRPr="00747E0B">
              <w:rPr>
                <w:sz w:val="24"/>
                <w:szCs w:val="24"/>
              </w:rPr>
              <w:t>Убедиться в работо</w:t>
            </w:r>
            <w:r w:rsidR="00740E4F">
              <w:rPr>
                <w:sz w:val="24"/>
                <w:szCs w:val="24"/>
              </w:rPr>
              <w:t>-</w:t>
            </w:r>
            <w:r w:rsidRPr="00747E0B">
              <w:rPr>
                <w:sz w:val="24"/>
                <w:szCs w:val="24"/>
              </w:rPr>
              <w:t xml:space="preserve">способности </w:t>
            </w:r>
            <w:r w:rsidR="00740E4F" w:rsidRPr="00850260">
              <w:rPr>
                <w:sz w:val="24"/>
              </w:rPr>
              <w:t>к</w:t>
            </w:r>
            <w:r w:rsidRPr="00850260">
              <w:rPr>
                <w:bCs/>
                <w:sz w:val="24"/>
              </w:rPr>
              <w:t>онвертера</w:t>
            </w:r>
            <w:r w:rsidRPr="00850260">
              <w:rPr>
                <w:sz w:val="24"/>
                <w:szCs w:val="24"/>
              </w:rPr>
              <w:t xml:space="preserve"> </w:t>
            </w:r>
            <w:r w:rsidRPr="00747E0B">
              <w:rPr>
                <w:sz w:val="24"/>
                <w:szCs w:val="24"/>
              </w:rPr>
              <w:t>при включении его на х</w:t>
            </w:r>
            <w:r>
              <w:rPr>
                <w:sz w:val="24"/>
                <w:szCs w:val="24"/>
              </w:rPr>
              <w:t xml:space="preserve">.х. и эквивалент нагрузки </w:t>
            </w:r>
            <w:r w:rsidR="00740E4F">
              <w:rPr>
                <w:sz w:val="24"/>
                <w:szCs w:val="24"/>
              </w:rPr>
              <w:t>1÷2</w:t>
            </w:r>
            <w:r>
              <w:rPr>
                <w:sz w:val="24"/>
                <w:szCs w:val="24"/>
              </w:rPr>
              <w:t xml:space="preserve"> </w:t>
            </w:r>
            <w:r w:rsidRPr="00747E0B">
              <w:rPr>
                <w:sz w:val="24"/>
                <w:szCs w:val="24"/>
              </w:rPr>
              <w:t>Ом</w:t>
            </w:r>
            <w:r>
              <w:t>.</w:t>
            </w:r>
          </w:p>
          <w:p w:rsidR="00683168" w:rsidRDefault="00740E4F" w:rsidP="00740E4F">
            <w:pPr>
              <w:ind w:left="57"/>
              <w:rPr>
                <w:b/>
                <w:sz w:val="24"/>
              </w:rPr>
            </w:pPr>
            <w:r>
              <w:rPr>
                <w:sz w:val="24"/>
              </w:rPr>
              <w:t>Обеспечить необходимую величину входного напряжения.</w:t>
            </w:r>
          </w:p>
        </w:tc>
      </w:tr>
    </w:tbl>
    <w:p w:rsidR="00850260" w:rsidRDefault="00850260" w:rsidP="001B0684">
      <w:pPr>
        <w:ind w:hanging="426"/>
        <w:jc w:val="both"/>
        <w:rPr>
          <w:sz w:val="24"/>
          <w:szCs w:val="24"/>
        </w:rPr>
      </w:pPr>
    </w:p>
    <w:p w:rsidR="00683168" w:rsidRDefault="00850260" w:rsidP="00850260">
      <w:pPr>
        <w:spacing w:line="312" w:lineRule="auto"/>
        <w:ind w:firstLine="567"/>
        <w:jc w:val="both"/>
        <w:rPr>
          <w:b/>
          <w:sz w:val="24"/>
        </w:rPr>
      </w:pPr>
      <w:r w:rsidRPr="00C77F83">
        <w:rPr>
          <w:sz w:val="24"/>
          <w:szCs w:val="24"/>
        </w:rPr>
        <w:t>Производитель оставляет за собой право на внесение</w:t>
      </w:r>
      <w:r>
        <w:rPr>
          <w:sz w:val="24"/>
          <w:szCs w:val="24"/>
        </w:rPr>
        <w:t xml:space="preserve"> технических</w:t>
      </w:r>
      <w:r w:rsidRPr="00C77F83">
        <w:rPr>
          <w:sz w:val="24"/>
          <w:szCs w:val="24"/>
        </w:rPr>
        <w:t xml:space="preserve"> изменений</w:t>
      </w:r>
      <w:r>
        <w:rPr>
          <w:sz w:val="24"/>
          <w:szCs w:val="24"/>
        </w:rPr>
        <w:t xml:space="preserve"> </w:t>
      </w:r>
      <w:r w:rsidRPr="00C77F83">
        <w:rPr>
          <w:sz w:val="24"/>
          <w:szCs w:val="24"/>
        </w:rPr>
        <w:t>и</w:t>
      </w:r>
      <w:r>
        <w:rPr>
          <w:sz w:val="24"/>
          <w:szCs w:val="24"/>
        </w:rPr>
        <w:t xml:space="preserve"> совершенствований</w:t>
      </w:r>
      <w:r w:rsidRPr="00C77F83">
        <w:rPr>
          <w:sz w:val="24"/>
          <w:szCs w:val="24"/>
        </w:rPr>
        <w:t xml:space="preserve">, не ухудшающих характеристик </w:t>
      </w:r>
      <w:r w:rsidR="00A54943">
        <w:rPr>
          <w:sz w:val="24"/>
          <w:szCs w:val="24"/>
        </w:rPr>
        <w:t>И</w:t>
      </w:r>
      <w:r w:rsidRPr="00245DA1">
        <w:rPr>
          <w:sz w:val="24"/>
          <w:szCs w:val="24"/>
        </w:rPr>
        <w:t>П</w:t>
      </w:r>
      <w:r w:rsidR="00A54943">
        <w:rPr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C77F83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77F83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техническими условиями. </w:t>
      </w:r>
      <w:r w:rsidRPr="00C77F83">
        <w:rPr>
          <w:sz w:val="24"/>
          <w:szCs w:val="24"/>
        </w:rPr>
        <w:t xml:space="preserve"> Данные изменения производитель</w:t>
      </w:r>
      <w:r>
        <w:rPr>
          <w:sz w:val="24"/>
          <w:szCs w:val="24"/>
        </w:rPr>
        <w:t xml:space="preserve">   вно</w:t>
      </w:r>
      <w:r w:rsidRPr="00C77F83">
        <w:rPr>
          <w:sz w:val="24"/>
          <w:szCs w:val="24"/>
        </w:rPr>
        <w:t>сит в новые версии руководств по эксплуатации.</w:t>
      </w:r>
      <w:r>
        <w:rPr>
          <w:b/>
        </w:rPr>
        <w:t xml:space="preserve">             </w:t>
      </w:r>
    </w:p>
    <w:p w:rsidR="00683168" w:rsidRPr="00740E4F" w:rsidRDefault="00683168" w:rsidP="00710582">
      <w:pPr>
        <w:pStyle w:val="1"/>
        <w:jc w:val="center"/>
        <w:rPr>
          <w:rFonts w:ascii="Times New Roman" w:hAnsi="Times New Roman"/>
          <w:bCs/>
        </w:rPr>
      </w:pPr>
      <w:bookmarkStart w:id="16" w:name="_Паспорт"/>
      <w:bookmarkEnd w:id="16"/>
      <w:r w:rsidRPr="00740E4F">
        <w:rPr>
          <w:rFonts w:ascii="Times New Roman" w:hAnsi="Times New Roman"/>
          <w:bCs/>
        </w:rPr>
        <w:lastRenderedPageBreak/>
        <w:t>Паспорт</w:t>
      </w:r>
    </w:p>
    <w:p w:rsidR="00683168" w:rsidRPr="00850260" w:rsidRDefault="00683168" w:rsidP="00747E0B">
      <w:pPr>
        <w:pStyle w:val="a8"/>
        <w:jc w:val="center"/>
        <w:rPr>
          <w:b/>
          <w:bCs/>
          <w:sz w:val="24"/>
          <w:szCs w:val="24"/>
        </w:rPr>
      </w:pPr>
      <w:r w:rsidRPr="00740E4F">
        <w:rPr>
          <w:b/>
          <w:bCs/>
          <w:sz w:val="24"/>
          <w:szCs w:val="24"/>
        </w:rPr>
        <w:t>КОНВЕРТЕР</w:t>
      </w:r>
      <w:r w:rsidR="00740E4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DC</w:t>
      </w:r>
      <w:r w:rsidRPr="00850142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lang w:val="en-US"/>
        </w:rPr>
        <w:t>DC</w:t>
      </w:r>
      <w:r>
        <w:rPr>
          <w:b/>
          <w:bCs/>
          <w:sz w:val="24"/>
          <w:szCs w:val="24"/>
        </w:rPr>
        <w:t>-</w:t>
      </w:r>
      <w:r w:rsidR="00DD5376">
        <w:rPr>
          <w:b/>
          <w:bCs/>
          <w:sz w:val="24"/>
          <w:szCs w:val="24"/>
        </w:rPr>
        <w:t>48/12</w:t>
      </w:r>
      <w:r>
        <w:rPr>
          <w:b/>
          <w:bCs/>
          <w:sz w:val="24"/>
          <w:szCs w:val="24"/>
          <w:lang w:val="en-US"/>
        </w:rPr>
        <w:t>B</w:t>
      </w:r>
      <w:r w:rsidR="00580075">
        <w:rPr>
          <w:b/>
          <w:bCs/>
          <w:sz w:val="24"/>
          <w:szCs w:val="24"/>
        </w:rPr>
        <w:t>-20А</w:t>
      </w:r>
      <w:r w:rsidR="00850260">
        <w:rPr>
          <w:b/>
          <w:bCs/>
          <w:sz w:val="24"/>
          <w:szCs w:val="24"/>
        </w:rPr>
        <w:t>-1</w:t>
      </w:r>
      <w:r w:rsidR="00850260">
        <w:rPr>
          <w:b/>
          <w:bCs/>
          <w:sz w:val="24"/>
          <w:szCs w:val="24"/>
          <w:lang w:val="en-US"/>
        </w:rPr>
        <w:t>U</w:t>
      </w:r>
    </w:p>
    <w:p w:rsidR="00683168" w:rsidRDefault="00683168" w:rsidP="00747E0B">
      <w:pPr>
        <w:jc w:val="center"/>
        <w:rPr>
          <w:b/>
          <w:sz w:val="16"/>
        </w:rPr>
      </w:pPr>
    </w:p>
    <w:p w:rsidR="00683168" w:rsidRPr="00327193" w:rsidRDefault="00683168" w:rsidP="00747E0B">
      <w:pPr>
        <w:jc w:val="center"/>
        <w:rPr>
          <w:b/>
        </w:rPr>
      </w:pPr>
    </w:p>
    <w:p w:rsidR="00683168" w:rsidRPr="00327193" w:rsidRDefault="00683168" w:rsidP="00850260">
      <w:pPr>
        <w:pStyle w:val="a8"/>
        <w:ind w:firstLine="284"/>
      </w:pPr>
      <w:r w:rsidRPr="00327193">
        <w:t>Конвертер</w:t>
      </w:r>
      <w:r w:rsidRPr="00327193">
        <w:rPr>
          <w:b/>
        </w:rPr>
        <w:t xml:space="preserve"> </w:t>
      </w:r>
      <w:r w:rsidRPr="00747E0B">
        <w:rPr>
          <w:b/>
          <w:bCs/>
          <w:lang w:val="en-US"/>
        </w:rPr>
        <w:t>DC</w:t>
      </w:r>
      <w:r w:rsidRPr="00747E0B">
        <w:rPr>
          <w:b/>
          <w:bCs/>
        </w:rPr>
        <w:t>/</w:t>
      </w:r>
      <w:r w:rsidRPr="00747E0B">
        <w:rPr>
          <w:b/>
          <w:bCs/>
          <w:lang w:val="en-US"/>
        </w:rPr>
        <w:t>DC</w:t>
      </w:r>
      <w:r>
        <w:rPr>
          <w:b/>
          <w:bCs/>
        </w:rPr>
        <w:t>-</w:t>
      </w:r>
      <w:r w:rsidR="00DD5376">
        <w:rPr>
          <w:b/>
          <w:bCs/>
        </w:rPr>
        <w:t>48</w:t>
      </w:r>
      <w:r w:rsidR="00547506">
        <w:rPr>
          <w:b/>
          <w:bCs/>
        </w:rPr>
        <w:t>В</w:t>
      </w:r>
      <w:r w:rsidR="00DD5376">
        <w:rPr>
          <w:b/>
          <w:bCs/>
        </w:rPr>
        <w:t>/12</w:t>
      </w:r>
      <w:r w:rsidRPr="00747E0B">
        <w:rPr>
          <w:b/>
          <w:bCs/>
          <w:lang w:val="en-US"/>
        </w:rPr>
        <w:t>B</w:t>
      </w:r>
      <w:r w:rsidR="00850260" w:rsidRPr="00850260">
        <w:rPr>
          <w:b/>
          <w:bCs/>
        </w:rPr>
        <w:t>-20</w:t>
      </w:r>
      <w:r w:rsidR="00850260">
        <w:rPr>
          <w:b/>
          <w:bCs/>
          <w:lang w:val="en-US"/>
        </w:rPr>
        <w:t>A</w:t>
      </w:r>
      <w:r w:rsidR="00850260" w:rsidRPr="00850260">
        <w:rPr>
          <w:b/>
          <w:bCs/>
        </w:rPr>
        <w:t>-1</w:t>
      </w:r>
      <w:r w:rsidR="00850260">
        <w:rPr>
          <w:b/>
          <w:bCs/>
          <w:lang w:val="en-US"/>
        </w:rPr>
        <w:t>U</w:t>
      </w:r>
      <w:r>
        <w:rPr>
          <w:b/>
          <w:bCs/>
        </w:rPr>
        <w:t xml:space="preserve"> </w:t>
      </w:r>
      <w:r w:rsidRPr="00327193">
        <w:rPr>
          <w:b/>
          <w:i/>
        </w:rPr>
        <w:t xml:space="preserve"> </w:t>
      </w:r>
      <w:r w:rsidR="00740E4F">
        <w:rPr>
          <w:sz w:val="16"/>
        </w:rPr>
        <w:t>ТУ6659-004-14769626-2007</w:t>
      </w:r>
      <w:r>
        <w:rPr>
          <w:sz w:val="16"/>
        </w:rPr>
        <w:t xml:space="preserve"> </w:t>
      </w:r>
      <w:r w:rsidRPr="00327193">
        <w:t>предназначен</w:t>
      </w:r>
      <w:r>
        <w:t xml:space="preserve"> преобразования постоянного </w:t>
      </w:r>
      <w:r w:rsidRPr="00327193">
        <w:t xml:space="preserve"> </w:t>
      </w:r>
      <w:r>
        <w:t xml:space="preserve">напряжения </w:t>
      </w:r>
      <w:r w:rsidR="00DD5376">
        <w:t>48В в постоянное напряжение 12</w:t>
      </w:r>
      <w:r>
        <w:t xml:space="preserve">В </w:t>
      </w:r>
      <w:r w:rsidRPr="00327193">
        <w:t>для питания аппа</w:t>
      </w:r>
      <w:r w:rsidR="00DD5376">
        <w:t>ратуры постоянным напряжением 12</w:t>
      </w:r>
      <w:r w:rsidRPr="00327193">
        <w:t>В.</w:t>
      </w:r>
    </w:p>
    <w:p w:rsidR="00683168" w:rsidRDefault="00683168" w:rsidP="00747E0B">
      <w:pPr>
        <w:pStyle w:val="ab"/>
        <w:spacing w:before="120" w:after="60"/>
        <w:ind w:firstLine="284"/>
        <w:jc w:val="both"/>
        <w:rPr>
          <w:sz w:val="16"/>
        </w:rPr>
      </w:pPr>
    </w:p>
    <w:p w:rsidR="00683168" w:rsidRPr="00AC6C65" w:rsidRDefault="00683168" w:rsidP="00747E0B">
      <w:pPr>
        <w:pStyle w:val="ab"/>
        <w:rPr>
          <w:rFonts w:ascii="Arial" w:hAnsi="Arial" w:cs="Arial"/>
          <w:b/>
          <w:sz w:val="16"/>
          <w:szCs w:val="16"/>
        </w:rPr>
      </w:pPr>
      <w:r w:rsidRPr="00243391">
        <w:rPr>
          <w:rFonts w:ascii="Arial" w:hAnsi="Arial" w:cs="Arial"/>
          <w:b/>
          <w:sz w:val="16"/>
          <w:szCs w:val="16"/>
        </w:rPr>
        <w:t>1.</w:t>
      </w:r>
      <w:r w:rsidRPr="00AC6C65">
        <w:rPr>
          <w:rFonts w:ascii="Arial" w:hAnsi="Arial" w:cs="Arial"/>
          <w:b/>
          <w:sz w:val="16"/>
          <w:szCs w:val="16"/>
        </w:rPr>
        <w:t>Основные технические характеристики.</w:t>
      </w:r>
    </w:p>
    <w:p w:rsidR="00683168" w:rsidRDefault="00683168" w:rsidP="00747E0B">
      <w:pPr>
        <w:pStyle w:val="ab"/>
        <w:spacing w:before="60"/>
        <w:outlineLvl w:val="0"/>
        <w:rPr>
          <w:b/>
          <w:sz w:val="16"/>
        </w:rPr>
      </w:pPr>
      <w:bookmarkStart w:id="17" w:name="_Toc298498092"/>
      <w:r>
        <w:rPr>
          <w:b/>
          <w:sz w:val="16"/>
        </w:rPr>
        <w:t>1.1.Параметры питающей сети постоянного тока.</w:t>
      </w:r>
      <w:bookmarkEnd w:id="17"/>
    </w:p>
    <w:tbl>
      <w:tblPr>
        <w:tblW w:w="10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409"/>
      </w:tblGrid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ind w:right="-108"/>
              <w:outlineLvl w:val="1"/>
              <w:rPr>
                <w:sz w:val="16"/>
              </w:rPr>
            </w:pPr>
            <w:r>
              <w:rPr>
                <w:sz w:val="16"/>
              </w:rPr>
              <w:t>Номинальные значения напряжения сети постоянного тока …………..…………………………………………..</w:t>
            </w:r>
          </w:p>
        </w:tc>
        <w:tc>
          <w:tcPr>
            <w:tcW w:w="2409" w:type="dxa"/>
          </w:tcPr>
          <w:p w:rsidR="00683168" w:rsidRDefault="00DD5376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48</w:t>
            </w:r>
            <w:r w:rsidR="00683168">
              <w:rPr>
                <w:sz w:val="16"/>
              </w:rPr>
              <w:t>В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ind w:right="-108"/>
              <w:outlineLvl w:val="1"/>
              <w:rPr>
                <w:sz w:val="16"/>
              </w:rPr>
            </w:pPr>
            <w:r>
              <w:rPr>
                <w:sz w:val="16"/>
              </w:rPr>
              <w:t>Диапазон изменения напряжения входной сети…………………………………………………………………….</w:t>
            </w:r>
          </w:p>
        </w:tc>
        <w:tc>
          <w:tcPr>
            <w:tcW w:w="2409" w:type="dxa"/>
          </w:tcPr>
          <w:p w:rsidR="00683168" w:rsidRDefault="002D61CC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(40-60</w:t>
            </w:r>
            <w:r w:rsidR="00683168">
              <w:rPr>
                <w:sz w:val="16"/>
              </w:rPr>
              <w:t>)В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7F632D">
            <w:pPr>
              <w:pStyle w:val="ab"/>
              <w:ind w:right="-108"/>
              <w:outlineLvl w:val="1"/>
              <w:rPr>
                <w:sz w:val="16"/>
              </w:rPr>
            </w:pPr>
            <w:r>
              <w:rPr>
                <w:sz w:val="16"/>
              </w:rPr>
              <w:t>Максимальный ток потребления</w:t>
            </w:r>
            <w:r w:rsidR="00DD5376">
              <w:rPr>
                <w:sz w:val="16"/>
              </w:rPr>
              <w:t xml:space="preserve"> при напряжении питающей</w:t>
            </w:r>
            <w:r w:rsidR="0066325F">
              <w:rPr>
                <w:sz w:val="16"/>
              </w:rPr>
              <w:t xml:space="preserve"> сети 44В и выходной мощности 24</w:t>
            </w:r>
            <w:r w:rsidR="00DD5376">
              <w:rPr>
                <w:sz w:val="16"/>
              </w:rPr>
              <w:t>0</w:t>
            </w:r>
            <w:r>
              <w:rPr>
                <w:sz w:val="16"/>
              </w:rPr>
              <w:t xml:space="preserve">Вт </w:t>
            </w:r>
          </w:p>
        </w:tc>
        <w:tc>
          <w:tcPr>
            <w:tcW w:w="2409" w:type="dxa"/>
          </w:tcPr>
          <w:p w:rsidR="00683168" w:rsidRDefault="00DD5376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7</w:t>
            </w:r>
            <w:r w:rsidR="00683168">
              <w:rPr>
                <w:sz w:val="16"/>
              </w:rPr>
              <w:t>А</w:t>
            </w:r>
          </w:p>
        </w:tc>
      </w:tr>
    </w:tbl>
    <w:p w:rsidR="00683168" w:rsidRDefault="00683168" w:rsidP="00747E0B">
      <w:pPr>
        <w:pStyle w:val="ab"/>
        <w:spacing w:before="60"/>
        <w:outlineLvl w:val="0"/>
        <w:rPr>
          <w:b/>
          <w:sz w:val="16"/>
        </w:rPr>
      </w:pPr>
      <w:bookmarkStart w:id="18" w:name="_Toc298498093"/>
      <w:r>
        <w:rPr>
          <w:b/>
          <w:sz w:val="16"/>
        </w:rPr>
        <w:t>1.2.Эксплуатационные воздействующие факторы.</w:t>
      </w:r>
      <w:bookmarkEnd w:id="18"/>
    </w:p>
    <w:p w:rsidR="00683168" w:rsidRDefault="00683168" w:rsidP="00747E0B">
      <w:pPr>
        <w:pStyle w:val="ab"/>
        <w:outlineLvl w:val="0"/>
        <w:rPr>
          <w:b/>
          <w:sz w:val="16"/>
        </w:rPr>
      </w:pPr>
      <w:bookmarkStart w:id="19" w:name="_Toc298498094"/>
      <w:r>
        <w:rPr>
          <w:b/>
          <w:sz w:val="16"/>
        </w:rPr>
        <w:t>1.2.1.Климатические условия.</w:t>
      </w:r>
      <w:bookmarkEnd w:id="19"/>
    </w:p>
    <w:tbl>
      <w:tblPr>
        <w:tblW w:w="10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409"/>
      </w:tblGrid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Температура окружающей среды  ……………………………………………………………………………………</w:t>
            </w:r>
          </w:p>
        </w:tc>
        <w:tc>
          <w:tcPr>
            <w:tcW w:w="2409" w:type="dxa"/>
          </w:tcPr>
          <w:p w:rsidR="00683168" w:rsidRDefault="00547506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(+5…+4</w:t>
            </w:r>
            <w:r w:rsidR="00683168">
              <w:rPr>
                <w:sz w:val="16"/>
              </w:rPr>
              <w:t>0)ºС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Относительная влажность при температуре окружающей среды +30ºС, не более  ………………………………</w:t>
            </w:r>
          </w:p>
        </w:tc>
        <w:tc>
          <w:tcPr>
            <w:tcW w:w="2409" w:type="dxa"/>
          </w:tcPr>
          <w:p w:rsidR="00683168" w:rsidRDefault="00547506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до 95</w:t>
            </w:r>
            <w:r w:rsidR="00683168">
              <w:rPr>
                <w:sz w:val="16"/>
              </w:rPr>
              <w:t>%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Предельная температура окружающей среды при хранении и транспортировании  ……………………………</w:t>
            </w:r>
          </w:p>
        </w:tc>
        <w:tc>
          <w:tcPr>
            <w:tcW w:w="2409" w:type="dxa"/>
          </w:tcPr>
          <w:p w:rsidR="00683168" w:rsidRDefault="00547506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-5</w:t>
            </w:r>
            <w:r w:rsidR="00683168">
              <w:rPr>
                <w:sz w:val="16"/>
              </w:rPr>
              <w:t>0ºС</w:t>
            </w:r>
          </w:p>
        </w:tc>
      </w:tr>
    </w:tbl>
    <w:p w:rsidR="00683168" w:rsidRDefault="00683168" w:rsidP="00747E0B">
      <w:pPr>
        <w:pStyle w:val="ab"/>
        <w:outlineLvl w:val="0"/>
        <w:rPr>
          <w:b/>
          <w:sz w:val="16"/>
        </w:rPr>
      </w:pPr>
      <w:bookmarkStart w:id="20" w:name="_Toc298498095"/>
      <w:r>
        <w:rPr>
          <w:b/>
          <w:sz w:val="16"/>
        </w:rPr>
        <w:t>1.2.2.Механические воздействия (при отключенном конвертере).</w:t>
      </w:r>
      <w:bookmarkEnd w:id="2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Вибрация в течение 30 мин.: частота/ускорение  ……………………………………………………………………</w:t>
            </w: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 xml:space="preserve">( 10–500)Гц / 19,6 </w:t>
            </w:r>
            <w:r>
              <w:rPr>
                <w:sz w:val="16"/>
                <w:vertAlign w:val="superscript"/>
              </w:rPr>
              <w:t>м</w:t>
            </w:r>
            <w:r>
              <w:rPr>
                <w:sz w:val="16"/>
              </w:rPr>
              <w:t>/</w:t>
            </w:r>
            <w:r>
              <w:rPr>
                <w:sz w:val="16"/>
                <w:vertAlign w:val="subscript"/>
              </w:rPr>
              <w:t>сек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 (2</w:t>
            </w:r>
            <w:r>
              <w:rPr>
                <w:sz w:val="16"/>
                <w:lang w:val="en-US"/>
              </w:rPr>
              <w:t>g</w:t>
            </w:r>
            <w:r>
              <w:rPr>
                <w:sz w:val="16"/>
              </w:rPr>
              <w:t>)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ind w:right="-108"/>
              <w:outlineLvl w:val="1"/>
              <w:rPr>
                <w:sz w:val="16"/>
              </w:rPr>
            </w:pPr>
            <w:r>
              <w:rPr>
                <w:sz w:val="16"/>
              </w:rPr>
              <w:t>Транспортная тряска в течение 2 часов в каждом из трех направлений при ускорении длительностью (10 - 15)мс</w:t>
            </w: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 xml:space="preserve">147 </w:t>
            </w:r>
            <w:r>
              <w:rPr>
                <w:sz w:val="16"/>
                <w:vertAlign w:val="superscript"/>
              </w:rPr>
              <w:t>м</w:t>
            </w:r>
            <w:r>
              <w:rPr>
                <w:sz w:val="16"/>
              </w:rPr>
              <w:t>/</w:t>
            </w:r>
            <w:r>
              <w:rPr>
                <w:sz w:val="16"/>
                <w:vertAlign w:val="subscript"/>
              </w:rPr>
              <w:t>сек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 (15</w:t>
            </w:r>
            <w:r>
              <w:rPr>
                <w:sz w:val="16"/>
                <w:lang w:val="en-US"/>
              </w:rPr>
              <w:t>g</w:t>
            </w:r>
            <w:r>
              <w:rPr>
                <w:sz w:val="16"/>
              </w:rPr>
              <w:t>)</w:t>
            </w:r>
          </w:p>
        </w:tc>
      </w:tr>
    </w:tbl>
    <w:p w:rsidR="00683168" w:rsidRDefault="00683168" w:rsidP="00747E0B">
      <w:pPr>
        <w:pStyle w:val="ab"/>
        <w:spacing w:before="60"/>
        <w:outlineLvl w:val="0"/>
        <w:rPr>
          <w:b/>
          <w:sz w:val="16"/>
        </w:rPr>
      </w:pPr>
      <w:bookmarkStart w:id="21" w:name="_Toc298498096"/>
      <w:r>
        <w:rPr>
          <w:b/>
          <w:sz w:val="16"/>
        </w:rPr>
        <w:t>1.3.Основные параметры и выполняемые функции.</w:t>
      </w:r>
      <w:bookmarkEnd w:id="21"/>
    </w:p>
    <w:p w:rsidR="00683168" w:rsidRDefault="00683168" w:rsidP="00747E0B">
      <w:pPr>
        <w:pStyle w:val="ab"/>
        <w:outlineLvl w:val="1"/>
        <w:rPr>
          <w:b/>
          <w:sz w:val="16"/>
        </w:rPr>
      </w:pPr>
      <w:r>
        <w:rPr>
          <w:b/>
          <w:sz w:val="16"/>
        </w:rPr>
        <w:t>1.3.1.Выходное напряжение конвертера.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Номинальное значение выходного напряжения  ……………………………………………………………………..</w:t>
            </w:r>
          </w:p>
        </w:tc>
        <w:tc>
          <w:tcPr>
            <w:tcW w:w="2268" w:type="dxa"/>
          </w:tcPr>
          <w:p w:rsidR="00683168" w:rsidRDefault="00DD5376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12</w:t>
            </w:r>
            <w:r w:rsidR="00683168">
              <w:rPr>
                <w:sz w:val="16"/>
              </w:rPr>
              <w:t xml:space="preserve">В                    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Рабочий диапазон выходного тока  …………………………………………………………………………………….</w:t>
            </w:r>
          </w:p>
        </w:tc>
        <w:tc>
          <w:tcPr>
            <w:tcW w:w="2268" w:type="dxa"/>
          </w:tcPr>
          <w:p w:rsidR="00683168" w:rsidRDefault="00DD5376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(0 – 20</w:t>
            </w:r>
            <w:r w:rsidR="00683168">
              <w:rPr>
                <w:sz w:val="16"/>
              </w:rPr>
              <w:t>)А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Нестабильность выходного напряжения  ……………………………………………………………………………..</w:t>
            </w: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±1%</w:t>
            </w:r>
            <w:r>
              <w:rPr>
                <w:sz w:val="16"/>
                <w:lang w:val="en-US"/>
              </w:rPr>
              <w:t>U</w:t>
            </w:r>
            <w:r>
              <w:rPr>
                <w:sz w:val="16"/>
              </w:rPr>
              <w:t>ном</w:t>
            </w:r>
          </w:p>
        </w:tc>
      </w:tr>
      <w:tr w:rsidR="00683168" w:rsidTr="0000178D">
        <w:trPr>
          <w:trHeight w:hRule="exact" w:val="567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Пульсация выходного напряжения, эффективное значение:</w:t>
            </w:r>
          </w:p>
          <w:p w:rsidR="00683168" w:rsidRDefault="00683168" w:rsidP="0000178D">
            <w:pPr>
              <w:pStyle w:val="ab"/>
              <w:ind w:left="284"/>
              <w:outlineLvl w:val="2"/>
              <w:rPr>
                <w:sz w:val="16"/>
              </w:rPr>
            </w:pPr>
            <w:r>
              <w:rPr>
                <w:sz w:val="16"/>
              </w:rPr>
              <w:t>при широкополосном измерении, не более ………………………………………………………………………</w:t>
            </w:r>
          </w:p>
          <w:p w:rsidR="00683168" w:rsidRDefault="00683168" w:rsidP="0000178D">
            <w:pPr>
              <w:pStyle w:val="ab"/>
              <w:ind w:left="567"/>
              <w:outlineLvl w:val="3"/>
              <w:rPr>
                <w:sz w:val="16"/>
              </w:rPr>
            </w:pP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</w:p>
          <w:p w:rsidR="00683168" w:rsidRDefault="00451594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1</w:t>
            </w:r>
            <w:r w:rsidR="00683168">
              <w:rPr>
                <w:sz w:val="16"/>
              </w:rPr>
              <w:t>00 мВ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ind w:hanging="108"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1.3.2.Коэффициент полезного действия конвертера </w:t>
            </w:r>
            <w:r>
              <w:rPr>
                <w:sz w:val="16"/>
              </w:rPr>
              <w:t>при номинальном напряжении сети и токе</w:t>
            </w:r>
          </w:p>
          <w:p w:rsidR="00683168" w:rsidRDefault="00683168" w:rsidP="0000178D">
            <w:pPr>
              <w:pStyle w:val="ab"/>
              <w:ind w:left="720"/>
              <w:outlineLvl w:val="1"/>
              <w:rPr>
                <w:b/>
                <w:sz w:val="16"/>
              </w:rPr>
            </w:pPr>
            <w:r>
              <w:rPr>
                <w:sz w:val="16"/>
              </w:rPr>
              <w:t xml:space="preserve"> нагрузки (0,5-1)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нагр., не менее  …………………………………………………………………………..</w:t>
            </w: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</w:p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747E0B">
            <w:pPr>
              <w:pStyle w:val="ab"/>
              <w:ind w:hanging="108"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>1.4.</w:t>
            </w:r>
            <w:r>
              <w:rPr>
                <w:sz w:val="16"/>
              </w:rPr>
              <w:t xml:space="preserve"> З</w:t>
            </w:r>
            <w:r>
              <w:rPr>
                <w:b/>
                <w:sz w:val="16"/>
              </w:rPr>
              <w:t xml:space="preserve">ащита от  коротких замыканий при аварийных режимах </w:t>
            </w:r>
            <w:r>
              <w:rPr>
                <w:sz w:val="16"/>
              </w:rPr>
              <w:t>…………………………………………….……</w:t>
            </w:r>
          </w:p>
        </w:tc>
        <w:tc>
          <w:tcPr>
            <w:tcW w:w="2268" w:type="dxa"/>
          </w:tcPr>
          <w:p w:rsidR="00683168" w:rsidRPr="00850260" w:rsidRDefault="00683168" w:rsidP="0000178D">
            <w:pPr>
              <w:pStyle w:val="ab"/>
              <w:spacing w:after="0"/>
              <w:outlineLvl w:val="1"/>
              <w:rPr>
                <w:sz w:val="16"/>
              </w:rPr>
            </w:pPr>
            <w:r w:rsidRPr="00850260">
              <w:rPr>
                <w:bCs/>
                <w:sz w:val="16"/>
              </w:rPr>
              <w:t>Предохранитель 10А</w:t>
            </w:r>
          </w:p>
        </w:tc>
      </w:tr>
    </w:tbl>
    <w:p w:rsidR="00683168" w:rsidRDefault="00683168" w:rsidP="00747E0B">
      <w:pPr>
        <w:pStyle w:val="ab"/>
        <w:spacing w:before="60"/>
        <w:outlineLvl w:val="0"/>
        <w:rPr>
          <w:b/>
          <w:sz w:val="16"/>
        </w:rPr>
      </w:pPr>
      <w:bookmarkStart w:id="22" w:name="_Toc298498097"/>
      <w:r>
        <w:rPr>
          <w:b/>
          <w:sz w:val="16"/>
        </w:rPr>
        <w:t>1.5.Индикация и сигнализация о состоянии конвертера.</w:t>
      </w:r>
      <w:bookmarkEnd w:id="22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683168" w:rsidTr="0000178D">
        <w:trPr>
          <w:cantSplit/>
          <w:trHeight w:val="211"/>
        </w:trPr>
        <w:tc>
          <w:tcPr>
            <w:tcW w:w="10206" w:type="dxa"/>
            <w:gridSpan w:val="2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 xml:space="preserve">Световая индикация состояния  </w:t>
            </w:r>
            <w:r>
              <w:rPr>
                <w:b/>
                <w:sz w:val="16"/>
              </w:rPr>
              <w:t>конвертера</w:t>
            </w:r>
            <w:r>
              <w:rPr>
                <w:sz w:val="16"/>
              </w:rPr>
              <w:t xml:space="preserve"> обеспечивается светодиодами. </w:t>
            </w:r>
          </w:p>
        </w:tc>
      </w:tr>
      <w:tr w:rsidR="00683168" w:rsidTr="0000178D">
        <w:trPr>
          <w:cantSplit/>
          <w:trHeight w:val="211"/>
        </w:trPr>
        <w:tc>
          <w:tcPr>
            <w:tcW w:w="10206" w:type="dxa"/>
            <w:gridSpan w:val="2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При подаче на</w:t>
            </w:r>
            <w:r w:rsidRPr="005B7AB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конвертер</w:t>
            </w:r>
            <w:r>
              <w:rPr>
                <w:sz w:val="16"/>
              </w:rPr>
              <w:t xml:space="preserve"> входного напряжения светится жёлтый индикатор «Вход», при снятии входного напряжения индикатор «Вход» гаснет.</w:t>
            </w:r>
          </w:p>
        </w:tc>
      </w:tr>
      <w:tr w:rsidR="00683168" w:rsidTr="0000178D">
        <w:trPr>
          <w:cantSplit/>
          <w:trHeight w:val="211"/>
        </w:trPr>
        <w:tc>
          <w:tcPr>
            <w:tcW w:w="10206" w:type="dxa"/>
            <w:gridSpan w:val="2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При нормальной работе светится зелёный индикатор « Выход», при аварийном отключении индикатор « Выход» гаснет и загорается красный</w:t>
            </w:r>
          </w:p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индикатор « Авария».</w:t>
            </w:r>
          </w:p>
          <w:p w:rsidR="00683168" w:rsidRPr="005B7AB7" w:rsidRDefault="00683168" w:rsidP="00417259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 xml:space="preserve">Кроме того, </w:t>
            </w:r>
            <w:r>
              <w:rPr>
                <w:b/>
                <w:sz w:val="16"/>
              </w:rPr>
              <w:t xml:space="preserve">конвертер  </w:t>
            </w:r>
            <w:r>
              <w:rPr>
                <w:sz w:val="16"/>
              </w:rPr>
              <w:t>имеет релейную сигнализацию, «сухие» контакты выведе</w:t>
            </w:r>
            <w:r w:rsidR="00417259">
              <w:rPr>
                <w:sz w:val="16"/>
              </w:rPr>
              <w:t>ны на клеммник. Реле возвращается и замыкает «сухие» контакты  при выходном напряжении менее</w:t>
            </w:r>
            <w:r w:rsidR="00547506">
              <w:rPr>
                <w:sz w:val="16"/>
              </w:rPr>
              <w:t xml:space="preserve"> </w:t>
            </w:r>
            <w:r w:rsidR="00417259">
              <w:rPr>
                <w:sz w:val="16"/>
              </w:rPr>
              <w:t>8,5В± 0,5</w:t>
            </w:r>
            <w:r>
              <w:rPr>
                <w:sz w:val="16"/>
              </w:rPr>
              <w:t>В.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ind w:hanging="108"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>1.6.Величины индустриальных радиопомех,</w:t>
            </w:r>
            <w:r>
              <w:rPr>
                <w:sz w:val="16"/>
              </w:rPr>
              <w:t xml:space="preserve"> создаваемых конвертером, не более значений, установленных  в </w:t>
            </w: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ГОСТ 30429-96 п.5.1.,табл.1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ind w:hanging="108"/>
              <w:outlineLvl w:val="1"/>
              <w:rPr>
                <w:rFonts w:ascii="Arial" w:hAnsi="Arial" w:cs="Arial"/>
                <w:b/>
                <w:sz w:val="16"/>
              </w:rPr>
            </w:pPr>
          </w:p>
          <w:p w:rsidR="00683168" w:rsidRPr="00AC6C65" w:rsidRDefault="00683168" w:rsidP="0000178D">
            <w:pPr>
              <w:pStyle w:val="ab"/>
              <w:ind w:hanging="108"/>
              <w:outlineLvl w:val="1"/>
              <w:rPr>
                <w:rFonts w:ascii="Arial" w:hAnsi="Arial" w:cs="Arial"/>
                <w:b/>
                <w:sz w:val="16"/>
              </w:rPr>
            </w:pPr>
            <w:r w:rsidRPr="00AC6C65">
              <w:rPr>
                <w:rFonts w:ascii="Arial" w:hAnsi="Arial" w:cs="Arial"/>
                <w:b/>
                <w:sz w:val="16"/>
              </w:rPr>
              <w:t xml:space="preserve">2.Подключение к </w:t>
            </w:r>
            <w:r>
              <w:rPr>
                <w:rFonts w:ascii="Arial" w:hAnsi="Arial" w:cs="Arial"/>
                <w:b/>
                <w:sz w:val="16"/>
              </w:rPr>
              <w:t>конвертеру</w:t>
            </w:r>
            <w:r w:rsidRPr="00AC6C65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DD5376" w:rsidP="00547506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Питающая сеть 48</w:t>
            </w:r>
            <w:r w:rsidR="00683168">
              <w:rPr>
                <w:sz w:val="16"/>
              </w:rPr>
              <w:t xml:space="preserve">В – </w:t>
            </w:r>
            <w:r w:rsidR="00547506">
              <w:rPr>
                <w:sz w:val="16"/>
              </w:rPr>
              <w:t>кабелем с сечением проводов</w:t>
            </w:r>
            <w:r w:rsidR="00683168">
              <w:rPr>
                <w:sz w:val="16"/>
              </w:rPr>
              <w:t>, не менее ………………….…………………………………</w:t>
            </w:r>
          </w:p>
        </w:tc>
        <w:tc>
          <w:tcPr>
            <w:tcW w:w="2268" w:type="dxa"/>
          </w:tcPr>
          <w:p w:rsidR="00683168" w:rsidRPr="007F632D" w:rsidRDefault="00683168" w:rsidP="00547506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1,</w:t>
            </w:r>
            <w:r w:rsidR="00F13D88">
              <w:rPr>
                <w:sz w:val="16"/>
              </w:rPr>
              <w:t>0</w:t>
            </w:r>
            <w:r>
              <w:rPr>
                <w:sz w:val="16"/>
              </w:rPr>
              <w:t xml:space="preserve"> мм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DD5376" w:rsidP="00547506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Потребителей  12</w:t>
            </w:r>
            <w:r w:rsidR="00683168">
              <w:rPr>
                <w:sz w:val="16"/>
              </w:rPr>
              <w:t>В</w:t>
            </w:r>
            <w:r w:rsidR="00547506">
              <w:rPr>
                <w:sz w:val="16"/>
              </w:rPr>
              <w:t xml:space="preserve"> –</w:t>
            </w:r>
            <w:r w:rsidR="00683168">
              <w:rPr>
                <w:sz w:val="16"/>
              </w:rPr>
              <w:t xml:space="preserve"> </w:t>
            </w:r>
            <w:r w:rsidR="00547506">
              <w:rPr>
                <w:sz w:val="16"/>
              </w:rPr>
              <w:t xml:space="preserve">кабелем с сечением проводов, не менее </w:t>
            </w:r>
            <w:r w:rsidR="00683168">
              <w:rPr>
                <w:sz w:val="16"/>
              </w:rPr>
              <w:t>………………………………………………………</w:t>
            </w:r>
          </w:p>
        </w:tc>
        <w:tc>
          <w:tcPr>
            <w:tcW w:w="2268" w:type="dxa"/>
          </w:tcPr>
          <w:p w:rsidR="00683168" w:rsidRDefault="00A54943" w:rsidP="00A54943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2</w:t>
            </w:r>
            <w:r w:rsidR="00683168">
              <w:rPr>
                <w:sz w:val="16"/>
              </w:rPr>
              <w:t>,</w:t>
            </w:r>
            <w:r w:rsidR="00F13D88">
              <w:rPr>
                <w:sz w:val="16"/>
              </w:rPr>
              <w:t>5</w:t>
            </w:r>
            <w:r w:rsidR="00683168">
              <w:rPr>
                <w:sz w:val="16"/>
              </w:rPr>
              <w:t xml:space="preserve"> мм</w:t>
            </w:r>
            <w:r w:rsidR="00683168">
              <w:rPr>
                <w:sz w:val="16"/>
                <w:vertAlign w:val="superscript"/>
              </w:rPr>
              <w:t>2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</w:p>
        </w:tc>
      </w:tr>
    </w:tbl>
    <w:p w:rsidR="00683168" w:rsidRDefault="00683168" w:rsidP="00747E0B">
      <w:pPr>
        <w:pStyle w:val="ab"/>
        <w:outlineLvl w:val="0"/>
        <w:rPr>
          <w:rFonts w:ascii="Arial" w:hAnsi="Arial" w:cs="Arial"/>
          <w:b/>
          <w:sz w:val="16"/>
        </w:rPr>
      </w:pPr>
    </w:p>
    <w:p w:rsidR="00683168" w:rsidRDefault="00683168" w:rsidP="00747E0B">
      <w:pPr>
        <w:pStyle w:val="ab"/>
        <w:outlineLvl w:val="0"/>
        <w:rPr>
          <w:rFonts w:ascii="Arial" w:hAnsi="Arial" w:cs="Arial"/>
          <w:b/>
          <w:sz w:val="16"/>
        </w:rPr>
      </w:pPr>
    </w:p>
    <w:p w:rsidR="00683168" w:rsidRDefault="00683168" w:rsidP="00747E0B">
      <w:pPr>
        <w:pStyle w:val="ab"/>
        <w:outlineLvl w:val="0"/>
        <w:rPr>
          <w:rFonts w:ascii="Arial" w:hAnsi="Arial" w:cs="Arial"/>
          <w:b/>
          <w:sz w:val="16"/>
        </w:rPr>
      </w:pPr>
    </w:p>
    <w:p w:rsidR="00683168" w:rsidRDefault="00683168" w:rsidP="00747E0B">
      <w:pPr>
        <w:pStyle w:val="ab"/>
        <w:outlineLvl w:val="0"/>
        <w:rPr>
          <w:rFonts w:ascii="Arial" w:hAnsi="Arial" w:cs="Arial"/>
          <w:b/>
          <w:sz w:val="16"/>
        </w:rPr>
      </w:pPr>
    </w:p>
    <w:p w:rsidR="00850260" w:rsidRDefault="00850260" w:rsidP="00747E0B">
      <w:pPr>
        <w:pStyle w:val="ab"/>
        <w:outlineLvl w:val="0"/>
        <w:rPr>
          <w:rFonts w:ascii="Arial" w:hAnsi="Arial" w:cs="Arial"/>
          <w:b/>
          <w:sz w:val="16"/>
        </w:rPr>
      </w:pPr>
    </w:p>
    <w:p w:rsidR="00850260" w:rsidRDefault="00850260" w:rsidP="00747E0B">
      <w:pPr>
        <w:pStyle w:val="ab"/>
        <w:outlineLvl w:val="0"/>
        <w:rPr>
          <w:rFonts w:ascii="Arial" w:hAnsi="Arial" w:cs="Arial"/>
          <w:b/>
          <w:sz w:val="16"/>
        </w:rPr>
      </w:pPr>
    </w:p>
    <w:p w:rsidR="00683168" w:rsidRPr="00AC6C65" w:rsidRDefault="00683168" w:rsidP="00747E0B">
      <w:pPr>
        <w:pStyle w:val="ab"/>
        <w:outlineLvl w:val="0"/>
        <w:rPr>
          <w:rFonts w:ascii="Arial" w:hAnsi="Arial" w:cs="Arial"/>
          <w:b/>
          <w:sz w:val="16"/>
        </w:rPr>
      </w:pPr>
      <w:bookmarkStart w:id="23" w:name="_Toc298498098"/>
      <w:r w:rsidRPr="00AC6C65">
        <w:rPr>
          <w:rFonts w:ascii="Arial" w:hAnsi="Arial" w:cs="Arial"/>
          <w:b/>
          <w:sz w:val="16"/>
        </w:rPr>
        <w:lastRenderedPageBreak/>
        <w:t>3.Масса, габариты ИПС, содержание драгоценных металлов.</w:t>
      </w:r>
      <w:bookmarkEnd w:id="2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Масса,  не более …………………………………………………………………………………………………………..</w:t>
            </w:r>
          </w:p>
        </w:tc>
        <w:tc>
          <w:tcPr>
            <w:tcW w:w="2268" w:type="dxa"/>
          </w:tcPr>
          <w:p w:rsidR="00683168" w:rsidRDefault="00F04109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4</w:t>
            </w:r>
            <w:r w:rsidR="00683168">
              <w:rPr>
                <w:sz w:val="16"/>
              </w:rPr>
              <w:t>кг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Габариты, не более ……………………………………………………………………………………………………….</w:t>
            </w:r>
          </w:p>
          <w:p w:rsidR="00683168" w:rsidRDefault="00683168" w:rsidP="0000178D">
            <w:pPr>
              <w:pStyle w:val="ab"/>
              <w:outlineLvl w:val="1"/>
              <w:rPr>
                <w:bCs/>
                <w:sz w:val="16"/>
              </w:rPr>
            </w:pPr>
            <w:r w:rsidRPr="00A54943">
              <w:rPr>
                <w:sz w:val="16"/>
              </w:rPr>
              <w:t xml:space="preserve">Конвертер </w:t>
            </w:r>
            <w:r>
              <w:rPr>
                <w:bCs/>
                <w:sz w:val="16"/>
              </w:rPr>
              <w:t>драгметаллов не содержит.</w:t>
            </w:r>
          </w:p>
        </w:tc>
        <w:tc>
          <w:tcPr>
            <w:tcW w:w="2268" w:type="dxa"/>
          </w:tcPr>
          <w:p w:rsidR="00683168" w:rsidRDefault="00683168" w:rsidP="00F67699">
            <w:pPr>
              <w:pStyle w:val="ab"/>
              <w:ind w:right="-108"/>
              <w:rPr>
                <w:sz w:val="16"/>
              </w:rPr>
            </w:pPr>
            <w:r>
              <w:rPr>
                <w:sz w:val="16"/>
              </w:rPr>
              <w:t>480х220х44 мм</w:t>
            </w:r>
          </w:p>
        </w:tc>
      </w:tr>
    </w:tbl>
    <w:p w:rsidR="00683168" w:rsidRPr="00AC6C65" w:rsidRDefault="00683168" w:rsidP="00747E0B">
      <w:pPr>
        <w:pStyle w:val="ab"/>
        <w:outlineLvl w:val="0"/>
        <w:rPr>
          <w:rFonts w:ascii="Arial" w:hAnsi="Arial" w:cs="Arial"/>
          <w:b/>
          <w:sz w:val="16"/>
        </w:rPr>
      </w:pPr>
      <w:bookmarkStart w:id="24" w:name="_Toc298498099"/>
      <w:r w:rsidRPr="00AC6C65">
        <w:rPr>
          <w:rFonts w:ascii="Arial" w:hAnsi="Arial" w:cs="Arial"/>
          <w:b/>
          <w:sz w:val="16"/>
        </w:rPr>
        <w:t>4.Безопасность.</w:t>
      </w:r>
      <w:bookmarkEnd w:id="24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268"/>
      </w:tblGrid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Требования безопасности при электрических испытаниях и измерениях должны соответствовать ……………….</w:t>
            </w: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ГОСТ 12.2.003-74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При эксплуатации и регулировке ИПС необходимо соблюдать правила безопасности обращения с установками на напряжение …………………………………………………………………………………………………………</w:t>
            </w: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spacing w:after="0"/>
              <w:outlineLvl w:val="1"/>
              <w:rPr>
                <w:sz w:val="16"/>
              </w:rPr>
            </w:pPr>
          </w:p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До 1000В</w:t>
            </w:r>
          </w:p>
        </w:tc>
      </w:tr>
      <w:tr w:rsidR="00683168" w:rsidTr="0000178D">
        <w:trPr>
          <w:trHeight w:val="211"/>
        </w:trPr>
        <w:tc>
          <w:tcPr>
            <w:tcW w:w="7938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Электрическая прочность и сопротивление изоляции входных и выходных цепей относительно корпуса и друг-друга удовлетворяют требованиям  ……………………………………………………………………………………..</w:t>
            </w:r>
          </w:p>
        </w:tc>
        <w:tc>
          <w:tcPr>
            <w:tcW w:w="2268" w:type="dxa"/>
          </w:tcPr>
          <w:p w:rsidR="00683168" w:rsidRDefault="00683168" w:rsidP="0000178D">
            <w:pPr>
              <w:pStyle w:val="ab"/>
              <w:spacing w:after="0"/>
              <w:outlineLvl w:val="1"/>
              <w:rPr>
                <w:sz w:val="16"/>
              </w:rPr>
            </w:pPr>
          </w:p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ГОСТ 21552-84</w:t>
            </w:r>
          </w:p>
        </w:tc>
      </w:tr>
      <w:tr w:rsidR="00683168" w:rsidTr="0000178D">
        <w:trPr>
          <w:cantSplit/>
          <w:trHeight w:val="211"/>
        </w:trPr>
        <w:tc>
          <w:tcPr>
            <w:tcW w:w="10206" w:type="dxa"/>
            <w:gridSpan w:val="2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К работе с конвертером допускаются лица, изучившие «Правила технической эксплуатации электроустановок», «Правила техники безопасности при эксплуатации электроустановок потребителей», утвержденные Госэнергонадзором, и имеющие квалификационную группу по технике безопасности не ниже третьей.</w:t>
            </w:r>
          </w:p>
        </w:tc>
      </w:tr>
    </w:tbl>
    <w:p w:rsidR="00683168" w:rsidRPr="00AC6C65" w:rsidRDefault="00683168" w:rsidP="00747E0B">
      <w:pPr>
        <w:pStyle w:val="ab"/>
        <w:spacing w:before="60"/>
        <w:outlineLvl w:val="0"/>
        <w:rPr>
          <w:rFonts w:ascii="Arial" w:hAnsi="Arial" w:cs="Arial"/>
          <w:b/>
          <w:sz w:val="16"/>
        </w:rPr>
      </w:pPr>
      <w:bookmarkStart w:id="25" w:name="_Toc298498100"/>
      <w:r w:rsidRPr="00AC6C65">
        <w:rPr>
          <w:rFonts w:ascii="Arial" w:hAnsi="Arial" w:cs="Arial"/>
          <w:b/>
          <w:sz w:val="16"/>
        </w:rPr>
        <w:t>5.Комплект поставки.</w:t>
      </w:r>
      <w:bookmarkEnd w:id="25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683168" w:rsidTr="0000178D">
        <w:trPr>
          <w:trHeight w:val="211"/>
        </w:trPr>
        <w:tc>
          <w:tcPr>
            <w:tcW w:w="4536" w:type="dxa"/>
          </w:tcPr>
          <w:p w:rsidR="00683168" w:rsidRDefault="00683168" w:rsidP="00850260">
            <w:pPr>
              <w:pStyle w:val="ab"/>
              <w:outlineLvl w:val="1"/>
              <w:rPr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Конвертер </w:t>
            </w:r>
            <w:r>
              <w:rPr>
                <w:b/>
                <w:bCs/>
                <w:sz w:val="16"/>
                <w:szCs w:val="16"/>
                <w:lang w:val="en-US"/>
              </w:rPr>
              <w:t>DC</w:t>
            </w:r>
            <w:r w:rsidRPr="00142670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  <w:lang w:val="en-US"/>
              </w:rPr>
              <w:t>DC</w:t>
            </w:r>
            <w:r w:rsidR="005275C9">
              <w:rPr>
                <w:b/>
                <w:bCs/>
                <w:sz w:val="16"/>
                <w:szCs w:val="16"/>
              </w:rPr>
              <w:t>–</w:t>
            </w:r>
            <w:r w:rsidR="00DD5376">
              <w:rPr>
                <w:b/>
                <w:bCs/>
                <w:sz w:val="16"/>
                <w:szCs w:val="16"/>
              </w:rPr>
              <w:t>48/12</w:t>
            </w:r>
            <w:r>
              <w:rPr>
                <w:b/>
                <w:bCs/>
                <w:sz w:val="16"/>
                <w:szCs w:val="16"/>
              </w:rPr>
              <w:t>В</w:t>
            </w:r>
            <w:r w:rsidR="00580075">
              <w:rPr>
                <w:b/>
                <w:bCs/>
                <w:sz w:val="16"/>
                <w:szCs w:val="16"/>
              </w:rPr>
              <w:t>–20А</w:t>
            </w:r>
            <w:r w:rsidR="00850260" w:rsidRPr="00850260">
              <w:rPr>
                <w:b/>
                <w:bCs/>
                <w:sz w:val="16"/>
                <w:szCs w:val="16"/>
              </w:rPr>
              <w:t>-1</w:t>
            </w:r>
            <w:r w:rsidR="00850260">
              <w:rPr>
                <w:b/>
                <w:bCs/>
                <w:sz w:val="16"/>
                <w:szCs w:val="16"/>
                <w:lang w:val="en-US"/>
              </w:rPr>
              <w:t>U</w:t>
            </w:r>
            <w:r>
              <w:rPr>
                <w:sz w:val="16"/>
              </w:rPr>
              <w:t>…………………………...</w:t>
            </w:r>
          </w:p>
        </w:tc>
        <w:tc>
          <w:tcPr>
            <w:tcW w:w="5670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</w:tr>
      <w:tr w:rsidR="00683168" w:rsidTr="0000178D">
        <w:trPr>
          <w:trHeight w:val="211"/>
        </w:trPr>
        <w:tc>
          <w:tcPr>
            <w:tcW w:w="4536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Техописание и паспорт</w:t>
            </w:r>
            <w:r w:rsidR="00580075">
              <w:rPr>
                <w:sz w:val="16"/>
              </w:rPr>
              <w:t xml:space="preserve"> …</w:t>
            </w:r>
            <w:r>
              <w:rPr>
                <w:sz w:val="16"/>
              </w:rPr>
              <w:t>..……………………………………....</w:t>
            </w:r>
          </w:p>
        </w:tc>
        <w:tc>
          <w:tcPr>
            <w:tcW w:w="5670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1 шт.</w:t>
            </w:r>
          </w:p>
        </w:tc>
      </w:tr>
    </w:tbl>
    <w:p w:rsidR="00683168" w:rsidRDefault="00683168" w:rsidP="00747E0B">
      <w:pPr>
        <w:pStyle w:val="ab"/>
        <w:spacing w:before="60"/>
        <w:outlineLvl w:val="0"/>
        <w:rPr>
          <w:b/>
          <w:sz w:val="16"/>
        </w:rPr>
      </w:pPr>
      <w:bookmarkStart w:id="26" w:name="_Toc298498101"/>
      <w:r>
        <w:rPr>
          <w:b/>
          <w:sz w:val="16"/>
        </w:rPr>
        <w:t>6.Свидетельство о приемке.</w:t>
      </w:r>
      <w:bookmarkEnd w:id="26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  <w:gridCol w:w="283"/>
      </w:tblGrid>
      <w:tr w:rsidR="00683168" w:rsidTr="0000178D">
        <w:trPr>
          <w:cantSplit/>
          <w:trHeight w:val="211"/>
        </w:trPr>
        <w:tc>
          <w:tcPr>
            <w:tcW w:w="10206" w:type="dxa"/>
            <w:gridSpan w:val="3"/>
          </w:tcPr>
          <w:p w:rsidR="00683168" w:rsidRDefault="00683168" w:rsidP="00580075">
            <w:pPr>
              <w:pStyle w:val="ab"/>
              <w:outlineLvl w:val="1"/>
              <w:rPr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Конвертер </w:t>
            </w:r>
            <w:r>
              <w:rPr>
                <w:b/>
                <w:bCs/>
                <w:sz w:val="16"/>
                <w:szCs w:val="16"/>
                <w:lang w:val="en-US"/>
              </w:rPr>
              <w:t>DC</w:t>
            </w:r>
            <w:r w:rsidRPr="00142670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  <w:lang w:val="en-US"/>
              </w:rPr>
              <w:t>DC</w:t>
            </w:r>
            <w:r w:rsidR="005275C9">
              <w:rPr>
                <w:b/>
                <w:bCs/>
                <w:sz w:val="16"/>
                <w:szCs w:val="16"/>
              </w:rPr>
              <w:t>–</w:t>
            </w:r>
            <w:r w:rsidR="00DD5376">
              <w:rPr>
                <w:b/>
                <w:bCs/>
                <w:sz w:val="16"/>
                <w:szCs w:val="16"/>
              </w:rPr>
              <w:t>48/12</w:t>
            </w:r>
            <w:r w:rsidR="005275C9">
              <w:rPr>
                <w:b/>
                <w:bCs/>
                <w:sz w:val="16"/>
                <w:szCs w:val="16"/>
              </w:rPr>
              <w:t>В</w:t>
            </w:r>
            <w:r w:rsidR="00580075">
              <w:rPr>
                <w:b/>
                <w:bCs/>
                <w:sz w:val="16"/>
                <w:szCs w:val="16"/>
              </w:rPr>
              <w:t>–20А</w:t>
            </w:r>
            <w:r w:rsidR="00850260" w:rsidRPr="00850260">
              <w:rPr>
                <w:b/>
                <w:bCs/>
                <w:sz w:val="16"/>
                <w:szCs w:val="16"/>
              </w:rPr>
              <w:t>-1</w:t>
            </w:r>
            <w:r w:rsidR="00850260">
              <w:rPr>
                <w:b/>
                <w:bCs/>
                <w:sz w:val="16"/>
                <w:szCs w:val="16"/>
                <w:lang w:val="en-US"/>
              </w:rPr>
              <w:t>U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 заводской номер ______________  ,  изготовленный ________________________  прошел наработку в течение 24 часов, соответствует вышеуказанным требованиям и признан годным к эксплуатации.</w:t>
            </w:r>
          </w:p>
        </w:tc>
      </w:tr>
      <w:tr w:rsidR="00683168" w:rsidTr="0000178D">
        <w:trPr>
          <w:trHeight w:val="211"/>
        </w:trPr>
        <w:tc>
          <w:tcPr>
            <w:tcW w:w="4961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</w:p>
        </w:tc>
        <w:tc>
          <w:tcPr>
            <w:tcW w:w="4962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Представитель ТК Фирмы  __________________</w:t>
            </w:r>
          </w:p>
        </w:tc>
        <w:tc>
          <w:tcPr>
            <w:tcW w:w="283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</w:p>
        </w:tc>
      </w:tr>
    </w:tbl>
    <w:p w:rsidR="00683168" w:rsidRDefault="00683168" w:rsidP="00747E0B">
      <w:pPr>
        <w:pStyle w:val="ab"/>
        <w:spacing w:before="60"/>
        <w:outlineLvl w:val="0"/>
        <w:rPr>
          <w:b/>
          <w:sz w:val="16"/>
        </w:rPr>
      </w:pPr>
      <w:bookmarkStart w:id="27" w:name="_Toc298498102"/>
      <w:r>
        <w:rPr>
          <w:b/>
          <w:sz w:val="16"/>
        </w:rPr>
        <w:t>7.Гарантийные обязательства.</w:t>
      </w:r>
      <w:bookmarkEnd w:id="27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83168" w:rsidTr="0000178D">
        <w:trPr>
          <w:cantSplit/>
          <w:trHeight w:val="211"/>
        </w:trPr>
        <w:tc>
          <w:tcPr>
            <w:tcW w:w="10206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Фирма (поставщик) гарантирует соответствие конвертер вышеуказанным требованиям при соблюдении потребителем заданных  электрических режимов, условий эксплуатации, правил транспортирования и хранения.</w:t>
            </w:r>
          </w:p>
        </w:tc>
      </w:tr>
      <w:tr w:rsidR="00683168" w:rsidTr="0000178D">
        <w:trPr>
          <w:cantSplit/>
          <w:trHeight w:val="211"/>
        </w:trPr>
        <w:tc>
          <w:tcPr>
            <w:tcW w:w="10206" w:type="dxa"/>
          </w:tcPr>
          <w:p w:rsidR="00901BE0" w:rsidRDefault="00683168" w:rsidP="0000178D">
            <w:pPr>
              <w:pStyle w:val="ab"/>
              <w:outlineLvl w:val="1"/>
              <w:rPr>
                <w:sz w:val="16"/>
                <w:szCs w:val="16"/>
              </w:rPr>
            </w:pPr>
            <w:r>
              <w:rPr>
                <w:sz w:val="16"/>
              </w:rPr>
              <w:t>Средний срок службы 20 лет.</w:t>
            </w:r>
            <w:r w:rsidR="00901BE0" w:rsidRPr="00FD6487">
              <w:rPr>
                <w:sz w:val="16"/>
                <w:szCs w:val="16"/>
              </w:rPr>
              <w:t xml:space="preserve"> </w:t>
            </w:r>
          </w:p>
          <w:p w:rsidR="00683168" w:rsidRDefault="00901BE0" w:rsidP="0000178D">
            <w:pPr>
              <w:pStyle w:val="ab"/>
              <w:outlineLvl w:val="1"/>
              <w:rPr>
                <w:sz w:val="16"/>
              </w:rPr>
            </w:pPr>
            <w:r w:rsidRPr="00FD6487">
              <w:rPr>
                <w:sz w:val="16"/>
                <w:szCs w:val="16"/>
              </w:rPr>
              <w:t xml:space="preserve">Срок службы вентиляторов охлаждения </w:t>
            </w:r>
            <w:r>
              <w:rPr>
                <w:sz w:val="16"/>
                <w:szCs w:val="16"/>
              </w:rPr>
              <w:t xml:space="preserve">не более </w:t>
            </w:r>
            <w:r w:rsidRPr="00FD6487">
              <w:rPr>
                <w:sz w:val="16"/>
                <w:szCs w:val="16"/>
              </w:rPr>
              <w:t>50000 часов.</w:t>
            </w:r>
          </w:p>
        </w:tc>
      </w:tr>
      <w:tr w:rsidR="00683168" w:rsidTr="0000178D">
        <w:trPr>
          <w:cantSplit/>
          <w:trHeight w:val="211"/>
        </w:trPr>
        <w:tc>
          <w:tcPr>
            <w:tcW w:w="10206" w:type="dxa"/>
          </w:tcPr>
          <w:p w:rsidR="00683168" w:rsidRDefault="00683168" w:rsidP="0000178D">
            <w:pPr>
              <w:pStyle w:val="ab"/>
              <w:tabs>
                <w:tab w:val="left" w:pos="885"/>
              </w:tabs>
              <w:outlineLvl w:val="1"/>
              <w:rPr>
                <w:sz w:val="16"/>
              </w:rPr>
            </w:pPr>
            <w:r>
              <w:rPr>
                <w:sz w:val="16"/>
              </w:rPr>
              <w:t>Гарантийный срок эксплуатации три года с момента продажи.</w:t>
            </w:r>
          </w:p>
        </w:tc>
      </w:tr>
      <w:tr w:rsidR="00683168" w:rsidTr="0000178D">
        <w:trPr>
          <w:cantSplit/>
          <w:trHeight w:val="211"/>
        </w:trPr>
        <w:tc>
          <w:tcPr>
            <w:tcW w:w="10206" w:type="dxa"/>
          </w:tcPr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Фирма (поставщик) производит безвозмездную замену или бесплатный ремонт на своих площадях конвертера, отказавшего в течение гарантийного срока эксплуатации при наличии клейма фирмы, паспорта, соблюдения правил хранения, транспортирования и эксплуатации.</w:t>
            </w:r>
          </w:p>
        </w:tc>
      </w:tr>
      <w:tr w:rsidR="00683168" w:rsidTr="0000178D">
        <w:trPr>
          <w:cantSplit/>
          <w:trHeight w:val="211"/>
        </w:trPr>
        <w:tc>
          <w:tcPr>
            <w:tcW w:w="10206" w:type="dxa"/>
          </w:tcPr>
          <w:p w:rsidR="00683168" w:rsidRDefault="00683168" w:rsidP="0000178D">
            <w:pPr>
              <w:pStyle w:val="ab"/>
              <w:tabs>
                <w:tab w:val="left" w:pos="885"/>
              </w:tabs>
              <w:outlineLvl w:val="1"/>
              <w:rPr>
                <w:sz w:val="16"/>
              </w:rPr>
            </w:pPr>
            <w:r>
              <w:rPr>
                <w:sz w:val="16"/>
              </w:rPr>
              <w:t>Если в период гарантийного срока эксплуатации конвертера вышел из строя вследствие неправильного хранения, транспортирования, эксплуатации или других причин по вине потребителя, то ремонт производится за его счет.</w:t>
            </w:r>
          </w:p>
        </w:tc>
      </w:tr>
      <w:tr w:rsidR="00683168" w:rsidTr="0000178D">
        <w:trPr>
          <w:cantSplit/>
          <w:trHeight w:val="211"/>
        </w:trPr>
        <w:tc>
          <w:tcPr>
            <w:tcW w:w="10206" w:type="dxa"/>
          </w:tcPr>
          <w:p w:rsidR="00683168" w:rsidRDefault="00683168" w:rsidP="0000178D">
            <w:pPr>
              <w:pStyle w:val="ab"/>
              <w:outlineLvl w:val="1"/>
              <w:rPr>
                <w:b/>
                <w:sz w:val="16"/>
              </w:rPr>
            </w:pPr>
            <w:r>
              <w:rPr>
                <w:b/>
                <w:sz w:val="16"/>
              </w:rPr>
              <w:t>8.Рекламация.</w:t>
            </w:r>
          </w:p>
          <w:p w:rsidR="00683168" w:rsidRDefault="00683168" w:rsidP="0000178D">
            <w:pPr>
              <w:pStyle w:val="ab"/>
              <w:outlineLvl w:val="1"/>
              <w:rPr>
                <w:sz w:val="16"/>
              </w:rPr>
            </w:pPr>
            <w:r>
              <w:rPr>
                <w:sz w:val="16"/>
              </w:rPr>
              <w:t>В случае несоответствия конвертера техническим условиям или его отказе оформляется рекламация с указанием времени работы, места, времени и характера отказа.</w:t>
            </w:r>
          </w:p>
        </w:tc>
      </w:tr>
    </w:tbl>
    <w:p w:rsidR="00683168" w:rsidRDefault="00683168" w:rsidP="00747E0B">
      <w:pPr>
        <w:pStyle w:val="ab"/>
        <w:spacing w:before="60"/>
        <w:outlineLvl w:val="0"/>
        <w:rPr>
          <w:b/>
          <w:sz w:val="16"/>
        </w:rPr>
      </w:pPr>
      <w:r>
        <w:rPr>
          <w:b/>
          <w:sz w:val="16"/>
        </w:rPr>
        <w:t xml:space="preserve">  </w:t>
      </w:r>
      <w:bookmarkStart w:id="28" w:name="_Toc298498103"/>
      <w:r>
        <w:rPr>
          <w:b/>
          <w:sz w:val="16"/>
        </w:rPr>
        <w:t>9.Адрес изготовителя.</w:t>
      </w:r>
      <w:bookmarkEnd w:id="28"/>
    </w:p>
    <w:p w:rsidR="00683168" w:rsidRDefault="00683168" w:rsidP="00747E0B">
      <w:pPr>
        <w:pStyle w:val="ab"/>
        <w:spacing w:before="60"/>
        <w:outlineLvl w:val="0"/>
        <w:rPr>
          <w:b/>
          <w:sz w:val="16"/>
        </w:rPr>
      </w:pPr>
      <w:r>
        <w:rPr>
          <w:b/>
          <w:sz w:val="16"/>
        </w:rPr>
        <w:t xml:space="preserve">  </w:t>
      </w:r>
      <w:bookmarkStart w:id="29" w:name="_Toc298498104"/>
      <w:r>
        <w:rPr>
          <w:b/>
          <w:sz w:val="16"/>
        </w:rPr>
        <w:t>ООО «Системы промавтоматики»</w:t>
      </w:r>
      <w:bookmarkEnd w:id="29"/>
    </w:p>
    <w:p w:rsidR="00683168" w:rsidRDefault="00683168" w:rsidP="00747E0B">
      <w:pPr>
        <w:pStyle w:val="ab"/>
        <w:spacing w:before="60"/>
        <w:outlineLvl w:val="0"/>
        <w:rPr>
          <w:b/>
          <w:sz w:val="16"/>
        </w:rPr>
      </w:pPr>
      <w:r>
        <w:rPr>
          <w:b/>
          <w:sz w:val="16"/>
        </w:rPr>
        <w:t xml:space="preserve">  </w:t>
      </w:r>
      <w:bookmarkStart w:id="30" w:name="_Toc298498105"/>
      <w:r>
        <w:rPr>
          <w:b/>
          <w:sz w:val="16"/>
        </w:rPr>
        <w:t>г.Новосибирск 48, ул. Немировича-Данченко 120/2</w:t>
      </w:r>
      <w:bookmarkEnd w:id="30"/>
    </w:p>
    <w:p w:rsidR="00683168" w:rsidRPr="005C0A12" w:rsidRDefault="00683168" w:rsidP="00747E0B">
      <w:pPr>
        <w:pStyle w:val="ab"/>
        <w:spacing w:before="60"/>
        <w:outlineLvl w:val="0"/>
        <w:rPr>
          <w:b/>
          <w:sz w:val="16"/>
        </w:rPr>
      </w:pPr>
      <w:r>
        <w:rPr>
          <w:b/>
          <w:sz w:val="16"/>
        </w:rPr>
        <w:t xml:space="preserve">  </w:t>
      </w:r>
      <w:bookmarkStart w:id="31" w:name="_Toc298498106"/>
      <w:r>
        <w:rPr>
          <w:b/>
          <w:sz w:val="16"/>
        </w:rPr>
        <w:t xml:space="preserve">тел / факс (383)325-12-35 / 325-12-49                           </w:t>
      </w:r>
      <w:r w:rsidRPr="005C0A12">
        <w:rPr>
          <w:b/>
          <w:sz w:val="16"/>
        </w:rPr>
        <w:t xml:space="preserve">  </w:t>
      </w:r>
      <w:r>
        <w:rPr>
          <w:b/>
          <w:sz w:val="16"/>
          <w:lang w:val="en-US"/>
        </w:rPr>
        <w:t>www</w:t>
      </w:r>
      <w:r w:rsidRPr="005C0A12">
        <w:rPr>
          <w:b/>
          <w:sz w:val="16"/>
        </w:rPr>
        <w:t>.</w:t>
      </w:r>
      <w:r>
        <w:rPr>
          <w:b/>
          <w:sz w:val="16"/>
          <w:lang w:val="en-US"/>
        </w:rPr>
        <w:t>vorpost</w:t>
      </w:r>
      <w:r w:rsidRPr="005C0A12">
        <w:rPr>
          <w:b/>
          <w:sz w:val="16"/>
        </w:rPr>
        <w:t>.</w:t>
      </w:r>
      <w:r>
        <w:rPr>
          <w:b/>
          <w:sz w:val="16"/>
          <w:lang w:val="en-US"/>
        </w:rPr>
        <w:t>ru</w:t>
      </w:r>
      <w:bookmarkEnd w:id="31"/>
    </w:p>
    <w:p w:rsidR="00683168" w:rsidRDefault="00683168" w:rsidP="00747E0B">
      <w:pPr>
        <w:ind w:left="1418" w:hanging="709"/>
      </w:pPr>
    </w:p>
    <w:p w:rsidR="00683168" w:rsidRDefault="00683168" w:rsidP="00747E0B">
      <w:pPr>
        <w:ind w:hanging="426"/>
        <w:jc w:val="both"/>
        <w:rPr>
          <w:b/>
          <w:sz w:val="24"/>
        </w:rPr>
      </w:pPr>
    </w:p>
    <w:p w:rsidR="00683168" w:rsidRDefault="00683168" w:rsidP="007D38EF">
      <w:pPr>
        <w:pStyle w:val="a8"/>
        <w:jc w:val="center"/>
        <w:rPr>
          <w:b/>
          <w:bCs/>
          <w:sz w:val="28"/>
        </w:rPr>
      </w:pPr>
    </w:p>
    <w:p w:rsidR="00683168" w:rsidRDefault="00683168" w:rsidP="007D38EF">
      <w:pPr>
        <w:pStyle w:val="a8"/>
        <w:jc w:val="center"/>
        <w:rPr>
          <w:b/>
          <w:bCs/>
          <w:sz w:val="28"/>
        </w:rPr>
      </w:pPr>
    </w:p>
    <w:sectPr w:rsidR="00683168" w:rsidSect="00496D4C">
      <w:headerReference w:type="default" r:id="rId8"/>
      <w:footerReference w:type="default" r:id="rId9"/>
      <w:pgSz w:w="11907" w:h="16840" w:code="9"/>
      <w:pgMar w:top="567" w:right="851" w:bottom="851" w:left="119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6A" w:rsidRDefault="00F35D6A">
      <w:r>
        <w:separator/>
      </w:r>
    </w:p>
  </w:endnote>
  <w:endnote w:type="continuationSeparator" w:id="0">
    <w:p w:rsidR="00F35D6A" w:rsidRDefault="00F3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333598"/>
      <w:docPartObj>
        <w:docPartGallery w:val="Page Numbers (Bottom of Page)"/>
        <w:docPartUnique/>
      </w:docPartObj>
    </w:sdtPr>
    <w:sdtEndPr/>
    <w:sdtContent>
      <w:p w:rsidR="00822483" w:rsidRDefault="006A4B5D" w:rsidP="00822483">
        <w:pPr>
          <w:pStyle w:val="a5"/>
          <w:framePr w:wrap="auto" w:vAnchor="text" w:hAnchor="margin" w:xAlign="center" w:y="1"/>
          <w:jc w:val="right"/>
        </w:pPr>
        <w:r>
          <w:fldChar w:fldCharType="begin"/>
        </w:r>
        <w:r w:rsidR="00822483">
          <w:instrText>PAGE   \* MERGEFORMAT</w:instrText>
        </w:r>
        <w:r>
          <w:fldChar w:fldCharType="separate"/>
        </w:r>
        <w:r w:rsidR="00A54943">
          <w:rPr>
            <w:noProof/>
          </w:rPr>
          <w:t>5</w:t>
        </w:r>
        <w:r>
          <w:fldChar w:fldCharType="end"/>
        </w:r>
      </w:p>
    </w:sdtContent>
  </w:sdt>
  <w:p w:rsidR="00683168" w:rsidRDefault="00683168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6A" w:rsidRDefault="00F35D6A">
      <w:r>
        <w:separator/>
      </w:r>
    </w:p>
  </w:footnote>
  <w:footnote w:type="continuationSeparator" w:id="0">
    <w:p w:rsidR="00F35D6A" w:rsidRDefault="00F3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68" w:rsidRDefault="00683168">
    <w:pPr>
      <w:pStyle w:val="a3"/>
      <w:shd w:val="pct12" w:color="auto" w:fill="auto"/>
    </w:pPr>
    <w:r>
      <w:rPr>
        <w:b/>
        <w:sz w:val="24"/>
      </w:rPr>
      <w:t>КОНВЕРТЕР-</w:t>
    </w:r>
    <w:r>
      <w:rPr>
        <w:b/>
        <w:sz w:val="24"/>
        <w:lang w:val="en-US"/>
      </w:rPr>
      <w:t>DC</w:t>
    </w:r>
    <w:r w:rsidRPr="00AF3221">
      <w:rPr>
        <w:b/>
        <w:sz w:val="24"/>
      </w:rPr>
      <w:t>/</w:t>
    </w:r>
    <w:r>
      <w:rPr>
        <w:b/>
        <w:sz w:val="24"/>
        <w:lang w:val="en-US"/>
      </w:rPr>
      <w:t>DC</w:t>
    </w:r>
    <w:r w:rsidRPr="00AF3221">
      <w:rPr>
        <w:b/>
        <w:sz w:val="24"/>
      </w:rPr>
      <w:t>-</w:t>
    </w:r>
    <w:r w:rsidR="00580075">
      <w:rPr>
        <w:b/>
        <w:sz w:val="24"/>
      </w:rPr>
      <w:t>48</w:t>
    </w:r>
    <w:r w:rsidR="008219B4">
      <w:rPr>
        <w:b/>
        <w:sz w:val="24"/>
      </w:rPr>
      <w:t>/12</w:t>
    </w:r>
    <w:r w:rsidR="005275C9">
      <w:rPr>
        <w:b/>
        <w:sz w:val="24"/>
      </w:rPr>
      <w:t>В</w:t>
    </w:r>
    <w:r w:rsidR="00580075">
      <w:rPr>
        <w:b/>
        <w:sz w:val="24"/>
      </w:rPr>
      <w:t>-20А</w:t>
    </w:r>
    <w:r w:rsidR="005839CF" w:rsidRPr="005839CF">
      <w:rPr>
        <w:b/>
        <w:sz w:val="24"/>
      </w:rPr>
      <w:t>-1</w:t>
    </w:r>
    <w:r w:rsidR="005839CF">
      <w:rPr>
        <w:b/>
        <w:sz w:val="24"/>
        <w:lang w:val="en-US"/>
      </w:rPr>
      <w:t>U</w:t>
    </w:r>
    <w:r w:rsidR="005839CF">
      <w:rPr>
        <w:b/>
        <w:sz w:val="24"/>
      </w:rPr>
      <w:t>_________________</w:t>
    </w:r>
    <w:r>
      <w:rPr>
        <w:b/>
        <w:sz w:val="24"/>
      </w:rPr>
      <w:t>Тех</w:t>
    </w:r>
    <w:r w:rsidR="00C06D37">
      <w:rPr>
        <w:b/>
        <w:sz w:val="24"/>
      </w:rPr>
      <w:t xml:space="preserve">ническое </w:t>
    </w:r>
    <w:r>
      <w:rPr>
        <w:b/>
        <w:sz w:val="24"/>
      </w:rPr>
      <w:t>описание и паспорт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41E0F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878A168"/>
    <w:lvl w:ilvl="0">
      <w:numFmt w:val="bullet"/>
      <w:lvlText w:val="*"/>
      <w:lvlJc w:val="left"/>
    </w:lvl>
  </w:abstractNum>
  <w:abstractNum w:abstractNumId="2">
    <w:nsid w:val="11E53105"/>
    <w:multiLevelType w:val="hybridMultilevel"/>
    <w:tmpl w:val="025C01B6"/>
    <w:lvl w:ilvl="0" w:tplc="14CEA732">
      <w:start w:val="1"/>
      <w:numFmt w:val="decimal"/>
      <w:lvlText w:val="4.%1.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A7F2876E">
      <w:start w:val="1"/>
      <w:numFmt w:val="decimal"/>
      <w:lvlText w:val="5.%2."/>
      <w:lvlJc w:val="center"/>
      <w:pPr>
        <w:tabs>
          <w:tab w:val="num" w:pos="-31680"/>
        </w:tabs>
        <w:ind w:firstLine="289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621826"/>
    <w:multiLevelType w:val="singleLevel"/>
    <w:tmpl w:val="23FCD3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4">
    <w:nsid w:val="18F52D2E"/>
    <w:multiLevelType w:val="hybridMultilevel"/>
    <w:tmpl w:val="5C40704C"/>
    <w:lvl w:ilvl="0" w:tplc="6F9AC05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710A8"/>
    <w:multiLevelType w:val="hybridMultilevel"/>
    <w:tmpl w:val="C00C46DA"/>
    <w:lvl w:ilvl="0" w:tplc="37B0B204">
      <w:start w:val="1"/>
      <w:numFmt w:val="decimal"/>
      <w:lvlText w:val="6.%1."/>
      <w:lvlJc w:val="center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F81EC1"/>
    <w:multiLevelType w:val="singleLevel"/>
    <w:tmpl w:val="06D8F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68C46433"/>
    <w:multiLevelType w:val="hybridMultilevel"/>
    <w:tmpl w:val="6AAA5F82"/>
    <w:lvl w:ilvl="0" w:tplc="94F0251A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CF48E5"/>
    <w:multiLevelType w:val="multilevel"/>
    <w:tmpl w:val="8AA679A4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2"/>
  </w:num>
  <w:num w:numId="20">
    <w:abstractNumId w:val="5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6"/>
  </w:num>
  <w:num w:numId="24">
    <w:abstractNumId w:val="4"/>
  </w:num>
  <w:num w:numId="2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"/>
  <w:drawingGridVerticalSpacing w:val="28"/>
  <w:displayVerticalDrawingGridEvery w:val="0"/>
  <w:doNotUseMarginsForDrawingGridOrigin/>
  <w:drawingGridHorizontalOrigin w:val="1134"/>
  <w:drawingGridVerticalOrigin w:val="1134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147FF"/>
    <w:rsid w:val="00001107"/>
    <w:rsid w:val="0000178D"/>
    <w:rsid w:val="00007346"/>
    <w:rsid w:val="00012F57"/>
    <w:rsid w:val="0001353C"/>
    <w:rsid w:val="00022304"/>
    <w:rsid w:val="00031968"/>
    <w:rsid w:val="000346CB"/>
    <w:rsid w:val="00042E14"/>
    <w:rsid w:val="00044D91"/>
    <w:rsid w:val="0008414A"/>
    <w:rsid w:val="000926BE"/>
    <w:rsid w:val="000A2927"/>
    <w:rsid w:val="000B14C7"/>
    <w:rsid w:val="000C1C80"/>
    <w:rsid w:val="000C3BAB"/>
    <w:rsid w:val="000E6A02"/>
    <w:rsid w:val="00107F04"/>
    <w:rsid w:val="00142670"/>
    <w:rsid w:val="0014560F"/>
    <w:rsid w:val="00151583"/>
    <w:rsid w:val="00180BFF"/>
    <w:rsid w:val="001909DF"/>
    <w:rsid w:val="00196011"/>
    <w:rsid w:val="001A1613"/>
    <w:rsid w:val="001B0003"/>
    <w:rsid w:val="001B0684"/>
    <w:rsid w:val="001C3E60"/>
    <w:rsid w:val="001C72A2"/>
    <w:rsid w:val="001D3721"/>
    <w:rsid w:val="001F06C6"/>
    <w:rsid w:val="00222471"/>
    <w:rsid w:val="00243391"/>
    <w:rsid w:val="00261DAC"/>
    <w:rsid w:val="00262B7A"/>
    <w:rsid w:val="002634F4"/>
    <w:rsid w:val="00267795"/>
    <w:rsid w:val="0028053F"/>
    <w:rsid w:val="002866A8"/>
    <w:rsid w:val="00286CB8"/>
    <w:rsid w:val="0029574D"/>
    <w:rsid w:val="002A0F62"/>
    <w:rsid w:val="002B36F6"/>
    <w:rsid w:val="002C0F22"/>
    <w:rsid w:val="002C7B27"/>
    <w:rsid w:val="002D37AF"/>
    <w:rsid w:val="002D61CC"/>
    <w:rsid w:val="002D6B8F"/>
    <w:rsid w:val="002F270C"/>
    <w:rsid w:val="003114D9"/>
    <w:rsid w:val="00327193"/>
    <w:rsid w:val="00331AA4"/>
    <w:rsid w:val="0033627D"/>
    <w:rsid w:val="00343C57"/>
    <w:rsid w:val="00345375"/>
    <w:rsid w:val="00346271"/>
    <w:rsid w:val="003473B2"/>
    <w:rsid w:val="00353EA7"/>
    <w:rsid w:val="00365E90"/>
    <w:rsid w:val="00384F1E"/>
    <w:rsid w:val="00396D6D"/>
    <w:rsid w:val="003A3EA6"/>
    <w:rsid w:val="003B2FCA"/>
    <w:rsid w:val="003B7E8D"/>
    <w:rsid w:val="003C195B"/>
    <w:rsid w:val="003C39DC"/>
    <w:rsid w:val="003D4445"/>
    <w:rsid w:val="003E5F6D"/>
    <w:rsid w:val="00417259"/>
    <w:rsid w:val="00421757"/>
    <w:rsid w:val="00425341"/>
    <w:rsid w:val="00430482"/>
    <w:rsid w:val="00443A13"/>
    <w:rsid w:val="00451594"/>
    <w:rsid w:val="00455A4F"/>
    <w:rsid w:val="00470EA4"/>
    <w:rsid w:val="00496D4C"/>
    <w:rsid w:val="004A63EF"/>
    <w:rsid w:val="004B1401"/>
    <w:rsid w:val="004B3F4C"/>
    <w:rsid w:val="004B55E9"/>
    <w:rsid w:val="004C6599"/>
    <w:rsid w:val="004E2DD2"/>
    <w:rsid w:val="004E3EC3"/>
    <w:rsid w:val="004E7EE3"/>
    <w:rsid w:val="004F43B0"/>
    <w:rsid w:val="005275C9"/>
    <w:rsid w:val="00534559"/>
    <w:rsid w:val="00542028"/>
    <w:rsid w:val="0054434D"/>
    <w:rsid w:val="00547506"/>
    <w:rsid w:val="00547EF2"/>
    <w:rsid w:val="005507E0"/>
    <w:rsid w:val="005707DB"/>
    <w:rsid w:val="00580075"/>
    <w:rsid w:val="005839CF"/>
    <w:rsid w:val="00587B20"/>
    <w:rsid w:val="005B6DEB"/>
    <w:rsid w:val="005B7AB7"/>
    <w:rsid w:val="005B7B89"/>
    <w:rsid w:val="005C0A12"/>
    <w:rsid w:val="006109ED"/>
    <w:rsid w:val="00610D0F"/>
    <w:rsid w:val="0061640A"/>
    <w:rsid w:val="0066325F"/>
    <w:rsid w:val="00670DCA"/>
    <w:rsid w:val="00683168"/>
    <w:rsid w:val="00684DE1"/>
    <w:rsid w:val="006A333E"/>
    <w:rsid w:val="006A4B5D"/>
    <w:rsid w:val="006A5563"/>
    <w:rsid w:val="006A63B2"/>
    <w:rsid w:val="006A74AF"/>
    <w:rsid w:val="006D1DA3"/>
    <w:rsid w:val="006D44E5"/>
    <w:rsid w:val="006D609C"/>
    <w:rsid w:val="006F0B8C"/>
    <w:rsid w:val="006F3FDA"/>
    <w:rsid w:val="0070393C"/>
    <w:rsid w:val="00703C62"/>
    <w:rsid w:val="00710582"/>
    <w:rsid w:val="00711941"/>
    <w:rsid w:val="00720D6B"/>
    <w:rsid w:val="007327CC"/>
    <w:rsid w:val="00733068"/>
    <w:rsid w:val="00740E4F"/>
    <w:rsid w:val="00744658"/>
    <w:rsid w:val="00747E0B"/>
    <w:rsid w:val="00762314"/>
    <w:rsid w:val="00771D79"/>
    <w:rsid w:val="00772531"/>
    <w:rsid w:val="00786ABB"/>
    <w:rsid w:val="00794762"/>
    <w:rsid w:val="007B20B5"/>
    <w:rsid w:val="007B47D0"/>
    <w:rsid w:val="007B522C"/>
    <w:rsid w:val="007C38C6"/>
    <w:rsid w:val="007D38EF"/>
    <w:rsid w:val="007D5F59"/>
    <w:rsid w:val="007E3AEC"/>
    <w:rsid w:val="007E3CAA"/>
    <w:rsid w:val="007E76D9"/>
    <w:rsid w:val="007F632D"/>
    <w:rsid w:val="008039C1"/>
    <w:rsid w:val="00804D80"/>
    <w:rsid w:val="008219B4"/>
    <w:rsid w:val="00822483"/>
    <w:rsid w:val="00850142"/>
    <w:rsid w:val="00850260"/>
    <w:rsid w:val="00857A91"/>
    <w:rsid w:val="0086370C"/>
    <w:rsid w:val="0089461E"/>
    <w:rsid w:val="008A3DD7"/>
    <w:rsid w:val="008D0773"/>
    <w:rsid w:val="008D1450"/>
    <w:rsid w:val="00901BE0"/>
    <w:rsid w:val="0092200A"/>
    <w:rsid w:val="00924925"/>
    <w:rsid w:val="0094277F"/>
    <w:rsid w:val="00946F30"/>
    <w:rsid w:val="00965C82"/>
    <w:rsid w:val="0097509F"/>
    <w:rsid w:val="0097691E"/>
    <w:rsid w:val="009B4A32"/>
    <w:rsid w:val="009B5FEC"/>
    <w:rsid w:val="009C04C0"/>
    <w:rsid w:val="00A273B4"/>
    <w:rsid w:val="00A33517"/>
    <w:rsid w:val="00A44A1E"/>
    <w:rsid w:val="00A461CE"/>
    <w:rsid w:val="00A54943"/>
    <w:rsid w:val="00A5729A"/>
    <w:rsid w:val="00A656DA"/>
    <w:rsid w:val="00A91406"/>
    <w:rsid w:val="00AA2D24"/>
    <w:rsid w:val="00AC6C65"/>
    <w:rsid w:val="00AD2E20"/>
    <w:rsid w:val="00AE45DE"/>
    <w:rsid w:val="00AF3221"/>
    <w:rsid w:val="00AF4F9B"/>
    <w:rsid w:val="00AF7A1B"/>
    <w:rsid w:val="00B054AB"/>
    <w:rsid w:val="00B12EE7"/>
    <w:rsid w:val="00B1609F"/>
    <w:rsid w:val="00B1771D"/>
    <w:rsid w:val="00B212CE"/>
    <w:rsid w:val="00B47846"/>
    <w:rsid w:val="00B5062D"/>
    <w:rsid w:val="00B56A90"/>
    <w:rsid w:val="00B62264"/>
    <w:rsid w:val="00B64EB4"/>
    <w:rsid w:val="00B861BF"/>
    <w:rsid w:val="00B91B76"/>
    <w:rsid w:val="00B9712D"/>
    <w:rsid w:val="00BA0FA2"/>
    <w:rsid w:val="00BA5125"/>
    <w:rsid w:val="00BB42FC"/>
    <w:rsid w:val="00BD0753"/>
    <w:rsid w:val="00BD5599"/>
    <w:rsid w:val="00BF71CB"/>
    <w:rsid w:val="00C00F39"/>
    <w:rsid w:val="00C06D37"/>
    <w:rsid w:val="00C45EF4"/>
    <w:rsid w:val="00C7601E"/>
    <w:rsid w:val="00C94435"/>
    <w:rsid w:val="00CB5F6C"/>
    <w:rsid w:val="00CC70C5"/>
    <w:rsid w:val="00CE6BC7"/>
    <w:rsid w:val="00D12311"/>
    <w:rsid w:val="00D147FF"/>
    <w:rsid w:val="00D20CFD"/>
    <w:rsid w:val="00D360DD"/>
    <w:rsid w:val="00D40EB7"/>
    <w:rsid w:val="00D76B66"/>
    <w:rsid w:val="00D875E8"/>
    <w:rsid w:val="00D9196F"/>
    <w:rsid w:val="00DB11EE"/>
    <w:rsid w:val="00DB6DCB"/>
    <w:rsid w:val="00DD5376"/>
    <w:rsid w:val="00DE4051"/>
    <w:rsid w:val="00DF0699"/>
    <w:rsid w:val="00DF5759"/>
    <w:rsid w:val="00DF7F76"/>
    <w:rsid w:val="00E5198F"/>
    <w:rsid w:val="00E62AB9"/>
    <w:rsid w:val="00E6417E"/>
    <w:rsid w:val="00E71B4F"/>
    <w:rsid w:val="00E81B9F"/>
    <w:rsid w:val="00E86F2E"/>
    <w:rsid w:val="00E93F6E"/>
    <w:rsid w:val="00EB4D8D"/>
    <w:rsid w:val="00EC45B0"/>
    <w:rsid w:val="00ED0739"/>
    <w:rsid w:val="00ED4157"/>
    <w:rsid w:val="00EE1ABE"/>
    <w:rsid w:val="00EE70E0"/>
    <w:rsid w:val="00EF4BE3"/>
    <w:rsid w:val="00F04109"/>
    <w:rsid w:val="00F13D88"/>
    <w:rsid w:val="00F35D6A"/>
    <w:rsid w:val="00F3715F"/>
    <w:rsid w:val="00F47504"/>
    <w:rsid w:val="00F577DD"/>
    <w:rsid w:val="00F643A4"/>
    <w:rsid w:val="00F67699"/>
    <w:rsid w:val="00F76091"/>
    <w:rsid w:val="00F96436"/>
    <w:rsid w:val="00FC5151"/>
    <w:rsid w:val="00FF357B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7"/>
    <o:shapelayout v:ext="edit">
      <o:idmap v:ext="edit" data="1"/>
      <o:rules v:ext="edit">
        <o:r id="V:Rule1" type="connector" idref="#Line 95"/>
        <o:r id="V:Rule2" type="connector" idref="#Line 103"/>
        <o:r id="V:Rule3" type="connector" idref="#Line 106"/>
        <o:r id="V:Rule4" type="connector" idref="#Line 121">
          <o:proxy end="" idref="#Rectangle 102" connectloc="0"/>
        </o:r>
        <o:r id="V:Rule5" type="connector" idref="#Line 131"/>
        <o:r id="V:Rule6" type="connector" idref="#Line 118"/>
        <o:r id="V:Rule7" type="connector" idref="#Line 132"/>
        <o:r id="V:Rule8" type="connector" idref="#Line 123"/>
        <o:r id="V:Rule9" type="connector" idref="#Line 134"/>
        <o:r id="V:Rule10" type="connector" idref="#Line 124"/>
        <o:r id="V:Rule11" type="connector" idref="#Line 127"/>
        <o:r id="V:Rule12" type="connector" idref="#Line 130"/>
        <o:r id="V:Rule13" type="connector" idref="#Line 128"/>
        <o:r id="V:Rule14" type="connector" idref="#Line 117"/>
        <o:r id="V:Rule15" type="connector" idref="#Line 122"/>
        <o:r id="V:Rule16" type="connector" idref="#Line 111"/>
      </o:rules>
    </o:shapelayout>
  </w:shapeDefaults>
  <w:decimalSymbol w:val=","/>
  <w:listSeparator w:val=";"/>
  <w15:docId w15:val="{5AED3734-C367-4C82-A4B3-ED1069FF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5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FC51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FC515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FC515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FC515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FC5151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FC5151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FC5151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FC5151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FC515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07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D07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D07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D073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D07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D073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D073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D073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D073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FC51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D073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51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0739"/>
    <w:rPr>
      <w:rFonts w:cs="Times New Roman"/>
      <w:sz w:val="20"/>
      <w:szCs w:val="20"/>
    </w:rPr>
  </w:style>
  <w:style w:type="character" w:styleId="a7">
    <w:name w:val="page number"/>
    <w:uiPriority w:val="99"/>
    <w:rsid w:val="00FC5151"/>
    <w:rPr>
      <w:rFonts w:cs="Times New Roman"/>
    </w:rPr>
  </w:style>
  <w:style w:type="paragraph" w:styleId="a8">
    <w:name w:val="List"/>
    <w:basedOn w:val="a"/>
    <w:uiPriority w:val="99"/>
    <w:rsid w:val="00FC5151"/>
    <w:pPr>
      <w:ind w:left="283" w:hanging="283"/>
    </w:pPr>
  </w:style>
  <w:style w:type="paragraph" w:styleId="21">
    <w:name w:val="List 2"/>
    <w:basedOn w:val="a"/>
    <w:uiPriority w:val="99"/>
    <w:rsid w:val="00FC5151"/>
    <w:pPr>
      <w:ind w:left="566" w:hanging="283"/>
    </w:pPr>
  </w:style>
  <w:style w:type="paragraph" w:styleId="31">
    <w:name w:val="List 3"/>
    <w:basedOn w:val="a"/>
    <w:uiPriority w:val="99"/>
    <w:rsid w:val="00FC5151"/>
    <w:pPr>
      <w:ind w:left="849" w:hanging="283"/>
    </w:pPr>
  </w:style>
  <w:style w:type="paragraph" w:styleId="41">
    <w:name w:val="List 4"/>
    <w:basedOn w:val="a"/>
    <w:uiPriority w:val="99"/>
    <w:rsid w:val="00FC5151"/>
    <w:pPr>
      <w:ind w:left="1132" w:hanging="283"/>
    </w:pPr>
  </w:style>
  <w:style w:type="paragraph" w:styleId="22">
    <w:name w:val="List Bullet 2"/>
    <w:basedOn w:val="a"/>
    <w:uiPriority w:val="99"/>
    <w:rsid w:val="00FC5151"/>
    <w:pPr>
      <w:ind w:left="566" w:hanging="283"/>
    </w:pPr>
  </w:style>
  <w:style w:type="paragraph" w:styleId="a9">
    <w:name w:val="List Continue"/>
    <w:basedOn w:val="a"/>
    <w:uiPriority w:val="99"/>
    <w:rsid w:val="00FC5151"/>
    <w:pPr>
      <w:spacing w:after="120"/>
      <w:ind w:left="283"/>
    </w:pPr>
  </w:style>
  <w:style w:type="paragraph" w:styleId="aa">
    <w:name w:val="caption"/>
    <w:basedOn w:val="a"/>
    <w:next w:val="a"/>
    <w:uiPriority w:val="99"/>
    <w:qFormat/>
    <w:rsid w:val="00FC5151"/>
    <w:pPr>
      <w:spacing w:before="120" w:after="120"/>
    </w:pPr>
    <w:rPr>
      <w:b/>
    </w:rPr>
  </w:style>
  <w:style w:type="paragraph" w:styleId="ab">
    <w:name w:val="Body Text"/>
    <w:basedOn w:val="a"/>
    <w:link w:val="ac"/>
    <w:uiPriority w:val="99"/>
    <w:rsid w:val="00FC515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ED0739"/>
    <w:rPr>
      <w:rFonts w:cs="Times New Roman"/>
      <w:sz w:val="20"/>
      <w:szCs w:val="20"/>
    </w:rPr>
  </w:style>
  <w:style w:type="paragraph" w:styleId="11">
    <w:name w:val="toc 1"/>
    <w:basedOn w:val="1"/>
    <w:next w:val="a"/>
    <w:uiPriority w:val="99"/>
    <w:rsid w:val="00FC5151"/>
    <w:pPr>
      <w:tabs>
        <w:tab w:val="right" w:leader="dot" w:pos="9865"/>
      </w:tabs>
    </w:pPr>
  </w:style>
  <w:style w:type="paragraph" w:styleId="23">
    <w:name w:val="toc 2"/>
    <w:basedOn w:val="a"/>
    <w:next w:val="a"/>
    <w:uiPriority w:val="99"/>
    <w:rsid w:val="00FC5151"/>
    <w:pPr>
      <w:tabs>
        <w:tab w:val="right" w:leader="dot" w:pos="9865"/>
      </w:tabs>
      <w:ind w:left="200"/>
    </w:pPr>
  </w:style>
  <w:style w:type="paragraph" w:styleId="32">
    <w:name w:val="toc 3"/>
    <w:basedOn w:val="a"/>
    <w:next w:val="a"/>
    <w:uiPriority w:val="99"/>
    <w:semiHidden/>
    <w:rsid w:val="00FC5151"/>
    <w:pPr>
      <w:tabs>
        <w:tab w:val="right" w:leader="dot" w:pos="9865"/>
      </w:tabs>
      <w:ind w:left="400"/>
    </w:pPr>
  </w:style>
  <w:style w:type="paragraph" w:styleId="42">
    <w:name w:val="toc 4"/>
    <w:basedOn w:val="a"/>
    <w:next w:val="a"/>
    <w:uiPriority w:val="99"/>
    <w:semiHidden/>
    <w:rsid w:val="00FC5151"/>
    <w:pPr>
      <w:tabs>
        <w:tab w:val="right" w:leader="dot" w:pos="9865"/>
      </w:tabs>
      <w:ind w:left="600"/>
    </w:pPr>
  </w:style>
  <w:style w:type="paragraph" w:styleId="51">
    <w:name w:val="toc 5"/>
    <w:basedOn w:val="a"/>
    <w:next w:val="a"/>
    <w:uiPriority w:val="99"/>
    <w:semiHidden/>
    <w:rsid w:val="00FC5151"/>
    <w:pPr>
      <w:tabs>
        <w:tab w:val="right" w:leader="dot" w:pos="9865"/>
      </w:tabs>
      <w:ind w:left="800"/>
    </w:pPr>
  </w:style>
  <w:style w:type="paragraph" w:styleId="61">
    <w:name w:val="toc 6"/>
    <w:basedOn w:val="a"/>
    <w:next w:val="a"/>
    <w:uiPriority w:val="99"/>
    <w:semiHidden/>
    <w:rsid w:val="00FC5151"/>
    <w:pPr>
      <w:tabs>
        <w:tab w:val="right" w:leader="dot" w:pos="9865"/>
      </w:tabs>
      <w:ind w:left="1000"/>
    </w:pPr>
  </w:style>
  <w:style w:type="paragraph" w:styleId="71">
    <w:name w:val="toc 7"/>
    <w:basedOn w:val="a"/>
    <w:next w:val="a"/>
    <w:uiPriority w:val="99"/>
    <w:semiHidden/>
    <w:rsid w:val="00FC5151"/>
    <w:pPr>
      <w:tabs>
        <w:tab w:val="right" w:leader="dot" w:pos="9865"/>
      </w:tabs>
      <w:ind w:left="1200"/>
    </w:pPr>
  </w:style>
  <w:style w:type="paragraph" w:styleId="81">
    <w:name w:val="toc 8"/>
    <w:basedOn w:val="a"/>
    <w:next w:val="a"/>
    <w:uiPriority w:val="99"/>
    <w:semiHidden/>
    <w:rsid w:val="00FC5151"/>
    <w:pPr>
      <w:tabs>
        <w:tab w:val="right" w:leader="dot" w:pos="9865"/>
      </w:tabs>
      <w:ind w:left="1400"/>
    </w:pPr>
  </w:style>
  <w:style w:type="paragraph" w:styleId="91">
    <w:name w:val="toc 9"/>
    <w:basedOn w:val="a"/>
    <w:next w:val="a"/>
    <w:uiPriority w:val="99"/>
    <w:semiHidden/>
    <w:rsid w:val="00FC5151"/>
    <w:pPr>
      <w:tabs>
        <w:tab w:val="right" w:leader="dot" w:pos="9865"/>
      </w:tabs>
      <w:ind w:left="1600"/>
    </w:pPr>
  </w:style>
  <w:style w:type="table" w:styleId="ad">
    <w:name w:val="Table Grid"/>
    <w:basedOn w:val="a1"/>
    <w:uiPriority w:val="99"/>
    <w:rsid w:val="00B9712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2866A8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3B7E8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3B7E8D"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771D79"/>
    <w:pPr>
      <w:ind w:left="720"/>
      <w:contextualSpacing/>
    </w:pPr>
  </w:style>
  <w:style w:type="paragraph" w:styleId="33">
    <w:name w:val="Body Text 3"/>
    <w:basedOn w:val="a"/>
    <w:link w:val="34"/>
    <w:uiPriority w:val="99"/>
    <w:semiHidden/>
    <w:rsid w:val="003462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346271"/>
    <w:rPr>
      <w:rFonts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3462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346271"/>
    <w:rPr>
      <w:rFonts w:cs="Times New Roman"/>
    </w:rPr>
  </w:style>
  <w:style w:type="paragraph" w:styleId="35">
    <w:name w:val="Body Text Indent 3"/>
    <w:basedOn w:val="a"/>
    <w:link w:val="36"/>
    <w:uiPriority w:val="99"/>
    <w:rsid w:val="001B0684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1B0684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FDB2-9CC3-4B47-AE4E-4151A7A0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 ПИТАНИЯ  БПС-27- 40 (30 ,20^^^^) Техническое описание ,инструкция по эксплуатации и ремонту</vt:lpstr>
    </vt:vector>
  </TitlesOfParts>
  <Company>Elcom Ltd</Company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 ПИТАНИЯ  БПС-27- 40 (30 ,20^^^^) Техническое описание ,инструкция по эксплуатации и ремонту</dc:title>
  <dc:creator>Борис</dc:creator>
  <cp:lastModifiedBy>LEVEL</cp:lastModifiedBy>
  <cp:revision>28</cp:revision>
  <cp:lastPrinted>2012-06-05T03:34:00Z</cp:lastPrinted>
  <dcterms:created xsi:type="dcterms:W3CDTF">2012-06-04T08:41:00Z</dcterms:created>
  <dcterms:modified xsi:type="dcterms:W3CDTF">2014-04-21T03:00:00Z</dcterms:modified>
</cp:coreProperties>
</file>